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4CB5B" w14:textId="77777777" w:rsidR="001E5EF9" w:rsidRPr="00D474A2" w:rsidRDefault="001E5EF9" w:rsidP="001E5EF9">
      <w:pPr>
        <w:rPr>
          <w:rFonts w:ascii="Calibri" w:hAnsi="Calibri" w:cs="Arial"/>
          <w:b/>
          <w:bCs/>
          <w:color w:val="FF250A"/>
          <w:sz w:val="20"/>
          <w:szCs w:val="20"/>
        </w:rPr>
      </w:pPr>
    </w:p>
    <w:p w14:paraId="05AA69FB" w14:textId="216A2AEF" w:rsidR="00351D30" w:rsidRDefault="00351D30" w:rsidP="00351D30">
      <w:pPr>
        <w:jc w:val="center"/>
        <w:rPr>
          <w:rFonts w:ascii="Calibri" w:hAnsi="Calibri" w:cs="Arial"/>
          <w:color w:val="000000"/>
          <w:sz w:val="32"/>
          <w:szCs w:val="32"/>
        </w:rPr>
      </w:pPr>
      <w:r w:rsidRPr="00D474A2">
        <w:rPr>
          <w:rFonts w:ascii="Calibri" w:hAnsi="Calibri" w:cs="Arial"/>
          <w:color w:val="000000"/>
          <w:sz w:val="32"/>
          <w:szCs w:val="32"/>
        </w:rPr>
        <w:t>CCTP</w:t>
      </w:r>
      <w:r w:rsidR="00B1436F">
        <w:rPr>
          <w:rFonts w:ascii="Calibri" w:hAnsi="Calibri" w:cs="Arial"/>
          <w:color w:val="000000"/>
          <w:sz w:val="32"/>
          <w:szCs w:val="32"/>
        </w:rPr>
        <w:t xml:space="preserve"> </w:t>
      </w:r>
      <w:r w:rsidR="00DD13DC">
        <w:rPr>
          <w:rFonts w:ascii="Calibri" w:hAnsi="Calibri" w:cs="Arial"/>
          <w:color w:val="000000"/>
          <w:sz w:val="32"/>
          <w:szCs w:val="32"/>
        </w:rPr>
        <w:t>HIZ</w:t>
      </w:r>
      <w:r w:rsidR="00632823">
        <w:rPr>
          <w:rFonts w:ascii="Calibri" w:hAnsi="Calibri" w:cs="Arial"/>
          <w:color w:val="000000"/>
          <w:sz w:val="32"/>
          <w:szCs w:val="32"/>
        </w:rPr>
        <w:t>I</w:t>
      </w:r>
    </w:p>
    <w:p w14:paraId="75B088D7" w14:textId="77777777" w:rsidR="000626B0" w:rsidRPr="008352E1" w:rsidRDefault="00CB791B" w:rsidP="00CB791B">
      <w:pPr>
        <w:jc w:val="center"/>
        <w:rPr>
          <w:rFonts w:ascii="Calibri" w:hAnsi="Calibri" w:cs="Arial"/>
          <w:b/>
          <w:sz w:val="32"/>
          <w:szCs w:val="32"/>
        </w:rPr>
      </w:pPr>
      <w:r w:rsidRPr="008352E1">
        <w:rPr>
          <w:rFonts w:ascii="Calibri" w:hAnsi="Calibri" w:cs="Arial"/>
          <w:b/>
          <w:sz w:val="32"/>
          <w:szCs w:val="32"/>
        </w:rPr>
        <w:t> FULL GSM</w:t>
      </w:r>
      <w:r w:rsidR="008352E1" w:rsidRPr="008352E1">
        <w:rPr>
          <w:rFonts w:ascii="Calibri" w:hAnsi="Calibri" w:cs="Arial"/>
          <w:b/>
          <w:sz w:val="32"/>
          <w:szCs w:val="32"/>
        </w:rPr>
        <w:t xml:space="preserve"> </w:t>
      </w:r>
    </w:p>
    <w:p w14:paraId="107E84F6" w14:textId="77777777" w:rsidR="00CB791B" w:rsidRPr="008352E1" w:rsidRDefault="00380403" w:rsidP="00CB791B">
      <w:pPr>
        <w:jc w:val="center"/>
        <w:rPr>
          <w:rFonts w:ascii="Calibri" w:hAnsi="Calibri" w:cs="Arial"/>
          <w:sz w:val="32"/>
          <w:szCs w:val="32"/>
        </w:rPr>
      </w:pPr>
      <w:r w:rsidRPr="008352E1">
        <w:rPr>
          <w:rFonts w:ascii="Calibri" w:hAnsi="Calibri" w:cs="Arial"/>
          <w:sz w:val="22"/>
          <w:szCs w:val="22"/>
        </w:rPr>
        <w:t xml:space="preserve">Téléphone </w:t>
      </w:r>
      <w:r w:rsidR="0004495D">
        <w:rPr>
          <w:rFonts w:ascii="Calibri" w:hAnsi="Calibri" w:cs="Arial"/>
          <w:sz w:val="22"/>
          <w:szCs w:val="22"/>
        </w:rPr>
        <w:t xml:space="preserve">fixe ou </w:t>
      </w:r>
      <w:r w:rsidRPr="008352E1">
        <w:rPr>
          <w:rFonts w:ascii="Calibri" w:hAnsi="Calibri" w:cs="Arial"/>
          <w:sz w:val="22"/>
          <w:szCs w:val="22"/>
        </w:rPr>
        <w:t xml:space="preserve">portable </w:t>
      </w:r>
      <w:r w:rsidR="0004495D">
        <w:rPr>
          <w:rFonts w:ascii="Calibri" w:hAnsi="Calibri" w:cs="Arial"/>
          <w:sz w:val="22"/>
          <w:szCs w:val="22"/>
        </w:rPr>
        <w:t>(avec ou sans application)</w:t>
      </w:r>
    </w:p>
    <w:p w14:paraId="60BF97B9" w14:textId="24BE31DA" w:rsidR="00351D30" w:rsidRDefault="00351D30" w:rsidP="00351D30">
      <w:pPr>
        <w:jc w:val="center"/>
        <w:rPr>
          <w:rFonts w:ascii="Calibri" w:hAnsi="Calibri" w:cs="Arial"/>
          <w:color w:val="000000"/>
          <w:sz w:val="32"/>
          <w:szCs w:val="32"/>
        </w:rPr>
      </w:pPr>
      <w:r w:rsidRPr="002419BE">
        <w:rPr>
          <w:rFonts w:ascii="Calibri" w:hAnsi="Calibri" w:cs="Arial"/>
          <w:color w:val="000000"/>
          <w:sz w:val="28"/>
          <w:szCs w:val="28"/>
        </w:rPr>
        <w:t>Platin</w:t>
      </w:r>
      <w:r w:rsidR="006E2758" w:rsidRPr="002419BE">
        <w:rPr>
          <w:rFonts w:ascii="Calibri" w:hAnsi="Calibri" w:cs="Arial"/>
          <w:color w:val="000000"/>
          <w:sz w:val="28"/>
          <w:szCs w:val="28"/>
        </w:rPr>
        <w:t xml:space="preserve">e à défilement de noms </w:t>
      </w:r>
      <w:r w:rsidR="00DD13DC">
        <w:rPr>
          <w:rFonts w:ascii="Calibri" w:hAnsi="Calibri" w:cs="Arial"/>
          <w:color w:val="000000"/>
          <w:sz w:val="28"/>
          <w:szCs w:val="28"/>
        </w:rPr>
        <w:t>HIZ</w:t>
      </w:r>
      <w:r w:rsidR="00632823">
        <w:rPr>
          <w:rFonts w:ascii="Calibri" w:hAnsi="Calibri" w:cs="Arial"/>
          <w:color w:val="000000"/>
          <w:sz w:val="28"/>
          <w:szCs w:val="28"/>
        </w:rPr>
        <w:t>I</w:t>
      </w:r>
      <w:r w:rsidR="00026743">
        <w:rPr>
          <w:rFonts w:ascii="Calibri" w:hAnsi="Calibri" w:cs="Arial"/>
          <w:color w:val="000000"/>
          <w:sz w:val="28"/>
          <w:szCs w:val="28"/>
        </w:rPr>
        <w:t>DESIGN</w:t>
      </w:r>
    </w:p>
    <w:p w14:paraId="312C838D" w14:textId="77777777" w:rsidR="005C2921" w:rsidRDefault="005C2921" w:rsidP="00351D30">
      <w:pPr>
        <w:jc w:val="center"/>
        <w:rPr>
          <w:rFonts w:ascii="Calibri" w:hAnsi="Calibri" w:cs="Arial"/>
          <w:color w:val="000000"/>
          <w:sz w:val="32"/>
          <w:szCs w:val="32"/>
        </w:rPr>
      </w:pPr>
    </w:p>
    <w:p w14:paraId="13BF8EEB" w14:textId="77777777" w:rsidR="00431330" w:rsidRPr="00D474A2" w:rsidRDefault="00431330" w:rsidP="00644F54">
      <w:pPr>
        <w:rPr>
          <w:rFonts w:ascii="Calibri" w:hAnsi="Calibri" w:cs="Arial"/>
          <w:color w:val="000000"/>
          <w:sz w:val="20"/>
          <w:szCs w:val="20"/>
        </w:rPr>
      </w:pPr>
    </w:p>
    <w:p w14:paraId="36DA86EB" w14:textId="62CB4BED" w:rsidR="00644F54" w:rsidRPr="001F65FD" w:rsidRDefault="00644F54" w:rsidP="00351D30">
      <w:pPr>
        <w:jc w:val="both"/>
        <w:rPr>
          <w:rFonts w:ascii="Calibri" w:hAnsi="Calibri" w:cs="Arial"/>
          <w:color w:val="000000"/>
          <w:sz w:val="20"/>
          <w:szCs w:val="20"/>
        </w:rPr>
      </w:pPr>
      <w:bookmarkStart w:id="0" w:name="_Hlk19005575"/>
      <w:r w:rsidRPr="001F65FD">
        <w:rPr>
          <w:rFonts w:ascii="Calibri" w:hAnsi="Calibri" w:cs="Arial"/>
          <w:color w:val="000000"/>
          <w:sz w:val="20"/>
          <w:szCs w:val="20"/>
        </w:rPr>
        <w:t xml:space="preserve">Le présent descriptif détaillé a pour objet la fourniture, la pose et la mise en exploitation d’un système d’interphonie et de contrôle d’accès </w:t>
      </w:r>
      <w:r w:rsidR="00632823">
        <w:rPr>
          <w:rFonts w:ascii="Calibri" w:hAnsi="Calibri" w:cs="Arial"/>
          <w:color w:val="000000"/>
          <w:sz w:val="20"/>
          <w:szCs w:val="20"/>
        </w:rPr>
        <w:t>V</w:t>
      </w:r>
      <w:r w:rsidRPr="001F65FD">
        <w:rPr>
          <w:rFonts w:ascii="Calibri" w:hAnsi="Calibri" w:cs="Arial"/>
          <w:color w:val="000000"/>
          <w:sz w:val="20"/>
          <w:szCs w:val="20"/>
        </w:rPr>
        <w:t>igik</w:t>
      </w:r>
      <w:r w:rsidR="00632823">
        <w:rPr>
          <w:rFonts w:ascii="Calibri" w:hAnsi="Calibri" w:cs="Arial"/>
          <w:color w:val="000000"/>
          <w:sz w:val="20"/>
          <w:szCs w:val="20"/>
        </w:rPr>
        <w:t>+</w:t>
      </w:r>
      <w:r w:rsidRPr="001F65FD">
        <w:rPr>
          <w:rFonts w:ascii="Calibri" w:hAnsi="Calibri" w:cs="Arial"/>
          <w:color w:val="000000"/>
          <w:sz w:val="20"/>
          <w:szCs w:val="20"/>
        </w:rPr>
        <w:t>/résidents pour les accès à la résidence ainsi qu’aux locaux communs</w:t>
      </w:r>
      <w:r w:rsidR="00FD53EB" w:rsidRPr="001F65FD">
        <w:rPr>
          <w:rFonts w:ascii="Calibri" w:hAnsi="Calibri" w:cs="Arial"/>
          <w:color w:val="000000"/>
          <w:sz w:val="20"/>
          <w:szCs w:val="20"/>
        </w:rPr>
        <w:t xml:space="preserve"> et parkings</w:t>
      </w:r>
      <w:r w:rsidRPr="001F65FD">
        <w:rPr>
          <w:rFonts w:ascii="Calibri" w:hAnsi="Calibri" w:cs="Arial"/>
          <w:color w:val="000000"/>
          <w:sz w:val="20"/>
          <w:szCs w:val="20"/>
        </w:rPr>
        <w:t>.</w:t>
      </w:r>
    </w:p>
    <w:p w14:paraId="7876AC06" w14:textId="77777777" w:rsidR="00644F54" w:rsidRPr="001F65FD" w:rsidRDefault="00FD53EB" w:rsidP="00351D30">
      <w:pPr>
        <w:jc w:val="both"/>
        <w:rPr>
          <w:rFonts w:ascii="Calibri" w:hAnsi="Calibri"/>
          <w:b/>
          <w:sz w:val="20"/>
          <w:szCs w:val="20"/>
          <w:u w:val="single"/>
        </w:rPr>
      </w:pPr>
      <w:r w:rsidRPr="001F65FD">
        <w:rPr>
          <w:rFonts w:ascii="Calibri" w:hAnsi="Calibri"/>
          <w:b/>
          <w:sz w:val="20"/>
          <w:szCs w:val="20"/>
          <w:u w:val="single"/>
        </w:rPr>
        <w:t xml:space="preserve">Dans le cadre du marché, </w:t>
      </w:r>
      <w:r w:rsidR="00644F54" w:rsidRPr="001F65FD">
        <w:rPr>
          <w:rFonts w:ascii="Calibri" w:hAnsi="Calibri"/>
          <w:b/>
          <w:sz w:val="20"/>
          <w:szCs w:val="20"/>
          <w:u w:val="single"/>
        </w:rPr>
        <w:t>une mise en service par le fabricant devra obligatoirement être réalisée afin d’assurer la validation de l’installation à la suite de laquelle sera délivrée une attestation de bon fonctionnement.</w:t>
      </w:r>
    </w:p>
    <w:p w14:paraId="7BB26D65" w14:textId="77777777" w:rsidR="00FD53EB" w:rsidRPr="001F65FD" w:rsidRDefault="00FD53EB" w:rsidP="00351D30">
      <w:pPr>
        <w:jc w:val="both"/>
        <w:rPr>
          <w:rFonts w:ascii="Calibri" w:hAnsi="Calibri"/>
          <w:b/>
          <w:sz w:val="20"/>
          <w:szCs w:val="20"/>
          <w:u w:val="single"/>
        </w:rPr>
      </w:pPr>
    </w:p>
    <w:p w14:paraId="071BA86B" w14:textId="77777777" w:rsidR="00431330" w:rsidRPr="001F65FD" w:rsidRDefault="00FD53EB" w:rsidP="00351D30">
      <w:pPr>
        <w:jc w:val="both"/>
        <w:rPr>
          <w:rFonts w:ascii="Calibri" w:hAnsi="Calibri" w:cs="Arial"/>
          <w:bCs/>
          <w:i/>
          <w:sz w:val="20"/>
          <w:szCs w:val="20"/>
        </w:rPr>
      </w:pPr>
      <w:r w:rsidRPr="001F65FD">
        <w:rPr>
          <w:rFonts w:ascii="Calibri" w:hAnsi="Calibri"/>
          <w:bCs/>
          <w:sz w:val="20"/>
          <w:szCs w:val="20"/>
        </w:rPr>
        <w:t>L’installation devra être conforme en tout point à la loi sur l’</w:t>
      </w:r>
      <w:r w:rsidR="00F1544D" w:rsidRPr="001F65FD">
        <w:rPr>
          <w:rFonts w:ascii="Calibri" w:hAnsi="Calibri"/>
          <w:bCs/>
          <w:sz w:val="20"/>
          <w:szCs w:val="20"/>
        </w:rPr>
        <w:t>accessibilité</w:t>
      </w:r>
      <w:r w:rsidRPr="001F65FD">
        <w:rPr>
          <w:rFonts w:ascii="Calibri" w:hAnsi="Calibri"/>
          <w:bCs/>
          <w:sz w:val="20"/>
          <w:szCs w:val="20"/>
        </w:rPr>
        <w:t xml:space="preserve"> des personnes handicapées</w:t>
      </w:r>
      <w:r w:rsidR="00296C8A" w:rsidRPr="001F65FD">
        <w:rPr>
          <w:rFonts w:ascii="Calibri" w:hAnsi="Calibri"/>
          <w:bCs/>
          <w:sz w:val="20"/>
          <w:szCs w:val="20"/>
        </w:rPr>
        <w:t xml:space="preserve"> </w:t>
      </w:r>
      <w:r w:rsidR="00296C8A" w:rsidRPr="001F65FD">
        <w:rPr>
          <w:rFonts w:ascii="Calibri" w:hAnsi="Calibri" w:cs="Arial"/>
          <w:bCs/>
          <w:i/>
          <w:sz w:val="20"/>
          <w:szCs w:val="20"/>
        </w:rPr>
        <w:t xml:space="preserve">texte </w:t>
      </w:r>
      <w:r w:rsidR="000E67ED" w:rsidRPr="001F65FD">
        <w:rPr>
          <w:rFonts w:ascii="Calibri" w:hAnsi="Calibri" w:cs="Arial"/>
          <w:bCs/>
          <w:i/>
          <w:sz w:val="20"/>
          <w:szCs w:val="20"/>
        </w:rPr>
        <w:t>13 de</w:t>
      </w:r>
      <w:r w:rsidR="00296C8A" w:rsidRPr="001F65FD">
        <w:rPr>
          <w:rFonts w:ascii="Calibri" w:hAnsi="Calibri" w:cs="Arial"/>
          <w:bCs/>
          <w:i/>
          <w:sz w:val="20"/>
          <w:szCs w:val="20"/>
        </w:rPr>
        <w:t xml:space="preserve"> la nouvelle réglementation Handicapé </w:t>
      </w:r>
      <w:r w:rsidR="00F1544D" w:rsidRPr="001F65FD">
        <w:rPr>
          <w:rFonts w:ascii="Calibri" w:hAnsi="Calibri" w:cs="Arial"/>
          <w:bCs/>
          <w:i/>
          <w:sz w:val="20"/>
          <w:szCs w:val="20"/>
        </w:rPr>
        <w:t>réf</w:t>
      </w:r>
      <w:r w:rsidR="00296C8A" w:rsidRPr="001F65FD">
        <w:rPr>
          <w:rFonts w:ascii="Calibri" w:hAnsi="Calibri" w:cs="Arial"/>
          <w:bCs/>
          <w:i/>
          <w:sz w:val="20"/>
          <w:szCs w:val="20"/>
        </w:rPr>
        <w:t xml:space="preserve"> NOR : SOCU0611477A</w:t>
      </w:r>
    </w:p>
    <w:p w14:paraId="4B18B390" w14:textId="77777777" w:rsidR="00CF04DE" w:rsidRPr="001F65FD" w:rsidRDefault="00CF04DE" w:rsidP="00351D30">
      <w:pPr>
        <w:jc w:val="both"/>
        <w:rPr>
          <w:rFonts w:ascii="Calibri" w:hAnsi="Calibri" w:cs="Arial"/>
          <w:bCs/>
          <w:sz w:val="20"/>
          <w:szCs w:val="20"/>
        </w:rPr>
      </w:pPr>
    </w:p>
    <w:p w14:paraId="0DAD78FA" w14:textId="77777777" w:rsidR="00CF04DE" w:rsidRPr="001F65FD" w:rsidRDefault="00CF04DE" w:rsidP="00351D30">
      <w:pPr>
        <w:jc w:val="both"/>
        <w:rPr>
          <w:rFonts w:ascii="Calibri" w:hAnsi="Calibri" w:cs="Arial"/>
          <w:bCs/>
          <w:sz w:val="20"/>
          <w:szCs w:val="20"/>
        </w:rPr>
      </w:pPr>
      <w:r w:rsidRPr="001F65FD">
        <w:rPr>
          <w:rFonts w:ascii="Calibri" w:hAnsi="Calibri" w:cs="Arial"/>
          <w:bCs/>
          <w:sz w:val="20"/>
          <w:szCs w:val="20"/>
        </w:rPr>
        <w:t>La solution mise en œuvre permettr</w:t>
      </w:r>
      <w:r w:rsidR="00A1706B" w:rsidRPr="001F65FD">
        <w:rPr>
          <w:rFonts w:ascii="Calibri" w:hAnsi="Calibri" w:cs="Arial"/>
          <w:bCs/>
          <w:sz w:val="20"/>
          <w:szCs w:val="20"/>
        </w:rPr>
        <w:t>a</w:t>
      </w:r>
      <w:r w:rsidR="005F7471" w:rsidRPr="001F65FD">
        <w:rPr>
          <w:rFonts w:ascii="Calibri" w:hAnsi="Calibri" w:cs="Arial"/>
          <w:bCs/>
          <w:sz w:val="20"/>
          <w:szCs w:val="20"/>
        </w:rPr>
        <w:t xml:space="preserve">, au choix du maître d’ouvrage, d’appeler </w:t>
      </w:r>
      <w:r w:rsidRPr="001F65FD">
        <w:rPr>
          <w:rFonts w:ascii="Calibri" w:hAnsi="Calibri" w:cs="Arial"/>
          <w:bCs/>
          <w:sz w:val="20"/>
          <w:szCs w:val="20"/>
        </w:rPr>
        <w:t>depuis la platine d’interphonie</w:t>
      </w:r>
      <w:r w:rsidR="002419BE" w:rsidRPr="001F65FD">
        <w:rPr>
          <w:rFonts w:ascii="Calibri" w:hAnsi="Calibri" w:cs="Arial"/>
          <w:bCs/>
          <w:sz w:val="20"/>
          <w:szCs w:val="20"/>
        </w:rPr>
        <w:t xml:space="preserve"> vers</w:t>
      </w:r>
      <w:r w:rsidRPr="001F65FD">
        <w:rPr>
          <w:rFonts w:ascii="Calibri" w:hAnsi="Calibri" w:cs="Arial"/>
          <w:bCs/>
          <w:sz w:val="20"/>
          <w:szCs w:val="20"/>
        </w:rPr>
        <w:t> :</w:t>
      </w:r>
    </w:p>
    <w:p w14:paraId="5306C43E" w14:textId="77777777" w:rsidR="004A20E3" w:rsidRPr="001F65FD" w:rsidRDefault="004A20E3" w:rsidP="00351D30">
      <w:pPr>
        <w:jc w:val="both"/>
        <w:rPr>
          <w:rFonts w:ascii="Calibri" w:hAnsi="Calibri" w:cs="Arial"/>
          <w:bCs/>
          <w:sz w:val="20"/>
          <w:szCs w:val="20"/>
        </w:rPr>
      </w:pPr>
    </w:p>
    <w:p w14:paraId="45A36BEB" w14:textId="051F4A9D" w:rsidR="00724A0F" w:rsidRPr="001F65FD" w:rsidRDefault="002419BE" w:rsidP="00724A0F">
      <w:pPr>
        <w:numPr>
          <w:ilvl w:val="0"/>
          <w:numId w:val="15"/>
        </w:numPr>
        <w:jc w:val="both"/>
        <w:rPr>
          <w:rFonts w:ascii="Calibri" w:hAnsi="Calibri" w:cs="Arial"/>
          <w:bCs/>
          <w:sz w:val="20"/>
          <w:szCs w:val="20"/>
        </w:rPr>
      </w:pPr>
      <w:r w:rsidRPr="001F65FD">
        <w:rPr>
          <w:rFonts w:ascii="Calibri" w:hAnsi="Calibri" w:cs="Arial"/>
          <w:bCs/>
          <w:sz w:val="20"/>
          <w:szCs w:val="20"/>
        </w:rPr>
        <w:t>Un</w:t>
      </w:r>
      <w:r w:rsidR="001F0D32" w:rsidRPr="001F65FD">
        <w:rPr>
          <w:rFonts w:ascii="Calibri" w:hAnsi="Calibri" w:cs="Arial"/>
          <w:bCs/>
          <w:sz w:val="20"/>
          <w:szCs w:val="20"/>
        </w:rPr>
        <w:t xml:space="preserve"> téléphone </w:t>
      </w:r>
      <w:r w:rsidR="00DF559A" w:rsidRPr="001F65FD">
        <w:rPr>
          <w:rFonts w:ascii="Calibri" w:hAnsi="Calibri" w:cs="Arial"/>
          <w:bCs/>
          <w:sz w:val="20"/>
          <w:szCs w:val="20"/>
        </w:rPr>
        <w:t>(</w:t>
      </w:r>
      <w:r w:rsidR="001F0D32" w:rsidRPr="001F65FD">
        <w:rPr>
          <w:rFonts w:ascii="Calibri" w:hAnsi="Calibri" w:cs="Arial"/>
          <w:bCs/>
          <w:sz w:val="20"/>
          <w:szCs w:val="20"/>
        </w:rPr>
        <w:t>portable</w:t>
      </w:r>
      <w:r w:rsidR="00B127D2" w:rsidRPr="001F65FD">
        <w:rPr>
          <w:rFonts w:ascii="Calibri" w:hAnsi="Calibri" w:cs="Arial"/>
          <w:bCs/>
          <w:sz w:val="20"/>
          <w:szCs w:val="20"/>
        </w:rPr>
        <w:t xml:space="preserve"> ou fixe</w:t>
      </w:r>
      <w:r w:rsidR="000E67ED" w:rsidRPr="001F65FD">
        <w:rPr>
          <w:rFonts w:ascii="Calibri" w:hAnsi="Calibri" w:cs="Arial"/>
          <w:bCs/>
          <w:sz w:val="20"/>
          <w:szCs w:val="20"/>
        </w:rPr>
        <w:t>), une</w:t>
      </w:r>
      <w:r w:rsidR="00DF559A" w:rsidRPr="001F65FD">
        <w:rPr>
          <w:rFonts w:ascii="Calibri" w:hAnsi="Calibri" w:cs="Arial"/>
          <w:bCs/>
          <w:sz w:val="20"/>
          <w:szCs w:val="20"/>
        </w:rPr>
        <w:t xml:space="preserve"> tablette </w:t>
      </w:r>
      <w:r w:rsidR="006552E0">
        <w:rPr>
          <w:rFonts w:ascii="Calibri" w:hAnsi="Calibri" w:cs="Arial"/>
          <w:bCs/>
          <w:sz w:val="20"/>
          <w:szCs w:val="20"/>
        </w:rPr>
        <w:t>4</w:t>
      </w:r>
      <w:r w:rsidRPr="001F65FD">
        <w:rPr>
          <w:rFonts w:ascii="Calibri" w:hAnsi="Calibri" w:cs="Arial"/>
          <w:bCs/>
          <w:sz w:val="20"/>
          <w:szCs w:val="20"/>
        </w:rPr>
        <w:t>G</w:t>
      </w:r>
      <w:r w:rsidR="00724A0F" w:rsidRPr="001F65FD">
        <w:rPr>
          <w:rFonts w:ascii="Calibri" w:hAnsi="Calibri" w:cs="Arial"/>
          <w:bCs/>
          <w:sz w:val="20"/>
          <w:szCs w:val="20"/>
        </w:rPr>
        <w:t xml:space="preserve"> (</w:t>
      </w:r>
      <w:r w:rsidR="00640B67" w:rsidRPr="001F65FD">
        <w:rPr>
          <w:rFonts w:ascii="Calibri" w:hAnsi="Calibri" w:cs="Arial"/>
          <w:bCs/>
          <w:sz w:val="20"/>
          <w:szCs w:val="20"/>
        </w:rPr>
        <w:t>solution</w:t>
      </w:r>
      <w:r w:rsidR="00234D96" w:rsidRPr="001F65FD">
        <w:rPr>
          <w:rFonts w:ascii="Calibri" w:hAnsi="Calibri" w:cs="Arial"/>
          <w:bCs/>
          <w:sz w:val="20"/>
          <w:szCs w:val="20"/>
        </w:rPr>
        <w:t xml:space="preserve"> </w:t>
      </w:r>
      <w:r w:rsidR="00640B67" w:rsidRPr="001F65FD">
        <w:rPr>
          <w:rFonts w:ascii="Calibri" w:hAnsi="Calibri" w:cs="Arial"/>
          <w:bCs/>
          <w:sz w:val="20"/>
          <w:szCs w:val="20"/>
        </w:rPr>
        <w:t>Full GSM</w:t>
      </w:r>
      <w:r w:rsidR="00724A0F" w:rsidRPr="001F65FD">
        <w:rPr>
          <w:rFonts w:ascii="Calibri" w:hAnsi="Calibri" w:cs="Arial"/>
          <w:bCs/>
          <w:sz w:val="20"/>
          <w:szCs w:val="20"/>
        </w:rPr>
        <w:t>) ainsi que s</w:t>
      </w:r>
      <w:r w:rsidR="004A3C09" w:rsidRPr="001F65FD">
        <w:rPr>
          <w:rFonts w:ascii="Calibri" w:hAnsi="Calibri" w:cs="Arial"/>
          <w:bCs/>
          <w:sz w:val="20"/>
          <w:szCs w:val="20"/>
        </w:rPr>
        <w:t xml:space="preserve">ur </w:t>
      </w:r>
      <w:r w:rsidR="001F0D32" w:rsidRPr="001F65FD">
        <w:rPr>
          <w:rFonts w:ascii="Calibri" w:hAnsi="Calibri" w:cs="Arial"/>
          <w:bCs/>
          <w:sz w:val="20"/>
          <w:szCs w:val="20"/>
        </w:rPr>
        <w:t>un moniteur ou un poste audio</w:t>
      </w:r>
      <w:r w:rsidR="004A3C09" w:rsidRPr="001F65FD">
        <w:rPr>
          <w:rFonts w:ascii="Calibri" w:hAnsi="Calibri" w:cs="Arial"/>
          <w:bCs/>
          <w:sz w:val="20"/>
          <w:szCs w:val="20"/>
        </w:rPr>
        <w:t>.</w:t>
      </w:r>
    </w:p>
    <w:p w14:paraId="296FF7B4" w14:textId="77777777" w:rsidR="00724A0F" w:rsidRPr="001F65FD" w:rsidRDefault="00724A0F" w:rsidP="00724A0F">
      <w:pPr>
        <w:pStyle w:val="Paragraphedeliste"/>
        <w:rPr>
          <w:rFonts w:ascii="Calibri" w:hAnsi="Calibri" w:cs="Arial"/>
          <w:b/>
          <w:bCs/>
          <w:color w:val="00B050"/>
          <w:sz w:val="20"/>
          <w:szCs w:val="20"/>
        </w:rPr>
      </w:pPr>
    </w:p>
    <w:p w14:paraId="477E8C5B" w14:textId="77777777" w:rsidR="007957D1" w:rsidRPr="001F65FD" w:rsidRDefault="004A3C09" w:rsidP="00724A0F">
      <w:pPr>
        <w:jc w:val="both"/>
        <w:rPr>
          <w:rFonts w:ascii="Calibri" w:hAnsi="Calibri" w:cs="Arial"/>
          <w:bCs/>
          <w:sz w:val="20"/>
          <w:szCs w:val="20"/>
        </w:rPr>
      </w:pPr>
      <w:r w:rsidRPr="001F65FD">
        <w:rPr>
          <w:rFonts w:ascii="Calibri" w:hAnsi="Calibri" w:cs="Arial"/>
          <w:bCs/>
          <w:sz w:val="20"/>
          <w:szCs w:val="20"/>
        </w:rPr>
        <w:t>C</w:t>
      </w:r>
      <w:r w:rsidR="00724A0F" w:rsidRPr="001F65FD">
        <w:rPr>
          <w:rFonts w:ascii="Calibri" w:hAnsi="Calibri" w:cs="Arial"/>
          <w:bCs/>
          <w:sz w:val="20"/>
          <w:szCs w:val="20"/>
        </w:rPr>
        <w:t>e</w:t>
      </w:r>
      <w:r w:rsidR="008352E1" w:rsidRPr="001F65FD">
        <w:rPr>
          <w:rFonts w:ascii="Calibri" w:hAnsi="Calibri" w:cs="Arial"/>
          <w:bCs/>
          <w:sz w:val="20"/>
          <w:szCs w:val="20"/>
        </w:rPr>
        <w:t>tte solution permettra</w:t>
      </w:r>
      <w:r w:rsidRPr="001F65FD">
        <w:rPr>
          <w:rFonts w:ascii="Calibri" w:hAnsi="Calibri" w:cs="Arial"/>
          <w:bCs/>
          <w:sz w:val="20"/>
          <w:szCs w:val="20"/>
        </w:rPr>
        <w:t xml:space="preserve"> </w:t>
      </w:r>
      <w:r w:rsidR="0054482B" w:rsidRPr="001F65FD">
        <w:rPr>
          <w:rFonts w:ascii="Calibri" w:hAnsi="Calibri" w:cs="Arial"/>
          <w:bCs/>
          <w:sz w:val="20"/>
          <w:szCs w:val="20"/>
        </w:rPr>
        <w:t xml:space="preserve">le fonctionnement en full GSM </w:t>
      </w:r>
      <w:r w:rsidRPr="001F65FD">
        <w:rPr>
          <w:rFonts w:ascii="Calibri" w:hAnsi="Calibri" w:cs="Arial"/>
          <w:bCs/>
          <w:sz w:val="20"/>
          <w:szCs w:val="20"/>
        </w:rPr>
        <w:t>sur une même entrée et/ou résidence</w:t>
      </w:r>
      <w:r w:rsidR="008352E1" w:rsidRPr="001F65FD">
        <w:rPr>
          <w:rFonts w:ascii="Calibri" w:hAnsi="Calibri" w:cs="Arial"/>
          <w:bCs/>
          <w:sz w:val="20"/>
          <w:szCs w:val="20"/>
        </w:rPr>
        <w:t>.</w:t>
      </w:r>
    </w:p>
    <w:p w14:paraId="5CDB6256" w14:textId="77777777" w:rsidR="00CF04DE" w:rsidRPr="001F65FD" w:rsidRDefault="00CF04DE" w:rsidP="00351D30">
      <w:pPr>
        <w:jc w:val="both"/>
        <w:rPr>
          <w:rFonts w:ascii="Calibri" w:hAnsi="Calibri" w:cs="Arial"/>
          <w:bCs/>
          <w:sz w:val="20"/>
          <w:szCs w:val="20"/>
        </w:rPr>
      </w:pPr>
    </w:p>
    <w:p w14:paraId="675870EE" w14:textId="77777777" w:rsidR="00531045" w:rsidRPr="001F65FD" w:rsidRDefault="007957D1" w:rsidP="00351D30">
      <w:pPr>
        <w:jc w:val="both"/>
        <w:rPr>
          <w:rFonts w:ascii="Calibri" w:hAnsi="Calibri" w:cs="Arial"/>
          <w:bCs/>
          <w:sz w:val="20"/>
          <w:szCs w:val="20"/>
        </w:rPr>
      </w:pPr>
      <w:r w:rsidRPr="001F65FD">
        <w:rPr>
          <w:rFonts w:ascii="Calibri" w:hAnsi="Calibri" w:cs="Arial"/>
          <w:bCs/>
          <w:sz w:val="20"/>
          <w:szCs w:val="20"/>
        </w:rPr>
        <w:t xml:space="preserve">La </w:t>
      </w:r>
      <w:r w:rsidR="00CF04DE" w:rsidRPr="001F65FD">
        <w:rPr>
          <w:rFonts w:ascii="Calibri" w:hAnsi="Calibri" w:cs="Arial"/>
          <w:bCs/>
          <w:sz w:val="20"/>
          <w:szCs w:val="20"/>
        </w:rPr>
        <w:t>gestion de la résidence</w:t>
      </w:r>
      <w:r w:rsidR="004A20E3" w:rsidRPr="001F65FD">
        <w:rPr>
          <w:rFonts w:ascii="Calibri" w:hAnsi="Calibri" w:cs="Arial"/>
          <w:bCs/>
          <w:sz w:val="20"/>
          <w:szCs w:val="20"/>
        </w:rPr>
        <w:t xml:space="preserve"> pourra être réalisée </w:t>
      </w:r>
      <w:r w:rsidRPr="001F65FD">
        <w:rPr>
          <w:rFonts w:ascii="Calibri" w:hAnsi="Calibri" w:cs="Arial"/>
          <w:bCs/>
          <w:sz w:val="20"/>
          <w:szCs w:val="20"/>
        </w:rPr>
        <w:t xml:space="preserve">à distance </w:t>
      </w:r>
      <w:r w:rsidR="004A20E3" w:rsidRPr="001F65FD">
        <w:rPr>
          <w:rFonts w:ascii="Calibri" w:hAnsi="Calibri" w:cs="Arial"/>
          <w:bCs/>
          <w:sz w:val="20"/>
          <w:szCs w:val="20"/>
        </w:rPr>
        <w:t>et</w:t>
      </w:r>
      <w:r w:rsidRPr="001F65FD">
        <w:rPr>
          <w:rFonts w:ascii="Calibri" w:hAnsi="Calibri" w:cs="Arial"/>
          <w:bCs/>
          <w:sz w:val="20"/>
          <w:szCs w:val="20"/>
        </w:rPr>
        <w:t xml:space="preserve"> en temps réel. Ceci concernera l’intégralité des fonctions d’interphonie, le contrôle d’accès et la visualisation des événements horodatés.</w:t>
      </w:r>
    </w:p>
    <w:p w14:paraId="46F145AF" w14:textId="77777777" w:rsidR="00C95186" w:rsidRPr="001F65FD" w:rsidRDefault="00C95186" w:rsidP="00351D30">
      <w:pPr>
        <w:jc w:val="both"/>
        <w:rPr>
          <w:rFonts w:ascii="Calibri" w:hAnsi="Calibri" w:cs="Arial"/>
          <w:bCs/>
          <w:sz w:val="20"/>
          <w:szCs w:val="20"/>
        </w:rPr>
      </w:pPr>
    </w:p>
    <w:p w14:paraId="310B21A4" w14:textId="77777777" w:rsidR="00431330" w:rsidRPr="001F65FD" w:rsidRDefault="00431330" w:rsidP="00431330">
      <w:pPr>
        <w:ind w:left="360"/>
        <w:rPr>
          <w:rFonts w:ascii="Calibri" w:hAnsi="Calibri" w:cs="Arial"/>
          <w:b/>
          <w:i/>
          <w:sz w:val="20"/>
          <w:szCs w:val="20"/>
          <w:u w:val="single"/>
        </w:rPr>
      </w:pPr>
      <w:r w:rsidRPr="001F65FD">
        <w:rPr>
          <w:rFonts w:ascii="Calibri" w:hAnsi="Calibri" w:cs="Arial"/>
          <w:b/>
          <w:i/>
          <w:sz w:val="20"/>
          <w:szCs w:val="20"/>
        </w:rPr>
        <w:t>I.</w:t>
      </w:r>
      <w:r w:rsidRPr="001F65FD">
        <w:rPr>
          <w:rFonts w:ascii="Calibri" w:hAnsi="Calibri" w:cs="Arial"/>
          <w:b/>
          <w:i/>
          <w:sz w:val="20"/>
          <w:szCs w:val="20"/>
          <w:u w:val="single"/>
        </w:rPr>
        <w:t xml:space="preserve"> Programmation du </w:t>
      </w:r>
      <w:r w:rsidR="008C589F" w:rsidRPr="001F65FD">
        <w:rPr>
          <w:rFonts w:ascii="Calibri" w:hAnsi="Calibri" w:cs="Arial"/>
          <w:b/>
          <w:i/>
          <w:sz w:val="20"/>
          <w:szCs w:val="20"/>
          <w:u w:val="single"/>
        </w:rPr>
        <w:t>site :</w:t>
      </w:r>
    </w:p>
    <w:p w14:paraId="13166CF8" w14:textId="77777777" w:rsidR="00FD53EB" w:rsidRPr="001F65FD" w:rsidRDefault="00FD53EB" w:rsidP="00FD53EB">
      <w:pPr>
        <w:rPr>
          <w:rFonts w:ascii="Calibri" w:hAnsi="Calibri" w:cs="Arial"/>
          <w:color w:val="000000"/>
          <w:sz w:val="20"/>
          <w:szCs w:val="20"/>
        </w:rPr>
      </w:pPr>
    </w:p>
    <w:p w14:paraId="5E5F1825" w14:textId="140BAB9F" w:rsidR="00FD53EB" w:rsidRPr="001F65FD" w:rsidRDefault="00FD53EB" w:rsidP="00351D30">
      <w:pPr>
        <w:jc w:val="both"/>
        <w:rPr>
          <w:rFonts w:ascii="Calibri" w:hAnsi="Calibri" w:cs="Arial"/>
          <w:color w:val="000000"/>
          <w:sz w:val="20"/>
          <w:szCs w:val="20"/>
        </w:rPr>
      </w:pPr>
      <w:r w:rsidRPr="001F65FD">
        <w:rPr>
          <w:rFonts w:ascii="Calibri" w:hAnsi="Calibri" w:cs="Arial"/>
          <w:color w:val="000000"/>
          <w:sz w:val="20"/>
          <w:szCs w:val="20"/>
        </w:rPr>
        <w:t xml:space="preserve">Le détenteur du marché devra </w:t>
      </w:r>
      <w:r w:rsidRPr="001F65FD">
        <w:rPr>
          <w:rFonts w:ascii="Calibri" w:hAnsi="Calibri" w:cs="Arial"/>
          <w:b/>
          <w:bCs/>
          <w:color w:val="000000"/>
          <w:sz w:val="20"/>
          <w:szCs w:val="20"/>
        </w:rPr>
        <w:t xml:space="preserve">obligatoirement </w:t>
      </w:r>
      <w:r w:rsidRPr="001F65FD">
        <w:rPr>
          <w:rFonts w:ascii="Calibri" w:hAnsi="Calibri" w:cs="Arial"/>
          <w:color w:val="000000"/>
          <w:sz w:val="20"/>
          <w:szCs w:val="20"/>
        </w:rPr>
        <w:t xml:space="preserve">faire la programmation du site sur le compte </w:t>
      </w:r>
      <w:r w:rsidR="00DD13DC">
        <w:rPr>
          <w:rFonts w:ascii="Calibri" w:hAnsi="Calibri" w:cs="Arial"/>
          <w:color w:val="000000"/>
          <w:sz w:val="20"/>
          <w:szCs w:val="20"/>
        </w:rPr>
        <w:t>HIZ</w:t>
      </w:r>
      <w:r w:rsidR="006552E0">
        <w:rPr>
          <w:rFonts w:ascii="Calibri" w:hAnsi="Calibri" w:cs="Arial"/>
          <w:color w:val="000000"/>
          <w:sz w:val="20"/>
          <w:szCs w:val="20"/>
        </w:rPr>
        <w:t>I</w:t>
      </w:r>
      <w:r w:rsidR="00DD13DC">
        <w:rPr>
          <w:rFonts w:ascii="Calibri" w:hAnsi="Calibri" w:cs="Arial"/>
          <w:color w:val="000000"/>
          <w:sz w:val="20"/>
          <w:szCs w:val="20"/>
        </w:rPr>
        <w:t>SOFT</w:t>
      </w:r>
      <w:r w:rsidRPr="001F65FD">
        <w:rPr>
          <w:rFonts w:ascii="Calibri" w:hAnsi="Calibri" w:cs="Arial"/>
          <w:color w:val="000000"/>
          <w:sz w:val="20"/>
          <w:szCs w:val="20"/>
        </w:rPr>
        <w:t xml:space="preserve"> d</w:t>
      </w:r>
      <w:r w:rsidR="00296C8A" w:rsidRPr="001F65FD">
        <w:rPr>
          <w:rFonts w:ascii="Calibri" w:hAnsi="Calibri" w:cs="Arial"/>
          <w:color w:val="000000"/>
          <w:sz w:val="20"/>
          <w:szCs w:val="20"/>
        </w:rPr>
        <w:t>u client</w:t>
      </w:r>
      <w:r w:rsidR="00DD13DC">
        <w:rPr>
          <w:rFonts w:ascii="Calibri" w:hAnsi="Calibri" w:cs="Arial"/>
          <w:color w:val="000000"/>
          <w:sz w:val="20"/>
          <w:szCs w:val="20"/>
        </w:rPr>
        <w:t xml:space="preserve">. </w:t>
      </w:r>
      <w:r w:rsidR="00296C8A" w:rsidRPr="001F65FD">
        <w:rPr>
          <w:rFonts w:ascii="Calibri" w:hAnsi="Calibri" w:cs="Arial"/>
          <w:color w:val="000000"/>
          <w:sz w:val="20"/>
          <w:szCs w:val="20"/>
        </w:rPr>
        <w:t xml:space="preserve">L’accès </w:t>
      </w:r>
      <w:r w:rsidRPr="001F65FD">
        <w:rPr>
          <w:rFonts w:ascii="Calibri" w:hAnsi="Calibri" w:cs="Arial"/>
          <w:color w:val="000000"/>
          <w:sz w:val="20"/>
          <w:szCs w:val="20"/>
        </w:rPr>
        <w:t>sera soumis à une autorisation remise par le maître d’ouvrage. Cet accès se fera par</w:t>
      </w:r>
      <w:r w:rsidR="00573523">
        <w:rPr>
          <w:rFonts w:ascii="Calibri" w:hAnsi="Calibri" w:cs="Arial"/>
          <w:color w:val="000000"/>
          <w:sz w:val="20"/>
          <w:szCs w:val="20"/>
        </w:rPr>
        <w:t xml:space="preserve"> un compte comprenant</w:t>
      </w:r>
      <w:r w:rsidRPr="001F65FD">
        <w:rPr>
          <w:rFonts w:ascii="Calibri" w:hAnsi="Calibri" w:cs="Arial"/>
          <w:color w:val="000000"/>
          <w:sz w:val="20"/>
          <w:szCs w:val="20"/>
        </w:rPr>
        <w:t xml:space="preserve"> un</w:t>
      </w:r>
      <w:r w:rsidR="00DD13DC">
        <w:rPr>
          <w:rFonts w:ascii="Calibri" w:hAnsi="Calibri" w:cs="Arial"/>
          <w:color w:val="000000"/>
          <w:sz w:val="20"/>
          <w:szCs w:val="20"/>
        </w:rPr>
        <w:t>e</w:t>
      </w:r>
      <w:r w:rsidRPr="001F65FD">
        <w:rPr>
          <w:rFonts w:ascii="Calibri" w:hAnsi="Calibri" w:cs="Arial"/>
          <w:color w:val="000000"/>
          <w:sz w:val="20"/>
          <w:szCs w:val="20"/>
        </w:rPr>
        <w:t xml:space="preserve"> </w:t>
      </w:r>
      <w:r w:rsidR="00DD13DC">
        <w:rPr>
          <w:rFonts w:ascii="Calibri" w:hAnsi="Calibri" w:cs="Arial"/>
          <w:color w:val="000000"/>
          <w:sz w:val="20"/>
          <w:szCs w:val="20"/>
        </w:rPr>
        <w:t xml:space="preserve">adresse </w:t>
      </w:r>
      <w:proofErr w:type="gramStart"/>
      <w:r w:rsidR="00DD13DC">
        <w:rPr>
          <w:rFonts w:ascii="Calibri" w:hAnsi="Calibri" w:cs="Arial"/>
          <w:color w:val="000000"/>
          <w:sz w:val="20"/>
          <w:szCs w:val="20"/>
        </w:rPr>
        <w:t>mail</w:t>
      </w:r>
      <w:proofErr w:type="gramEnd"/>
      <w:r w:rsidR="00DD13DC">
        <w:rPr>
          <w:rFonts w:ascii="Calibri" w:hAnsi="Calibri" w:cs="Arial"/>
          <w:color w:val="000000"/>
          <w:sz w:val="20"/>
          <w:szCs w:val="20"/>
        </w:rPr>
        <w:t xml:space="preserve"> valide</w:t>
      </w:r>
      <w:r w:rsidRPr="001F65FD">
        <w:rPr>
          <w:rFonts w:ascii="Calibri" w:hAnsi="Calibri" w:cs="Arial"/>
          <w:color w:val="000000"/>
          <w:sz w:val="20"/>
          <w:szCs w:val="20"/>
        </w:rPr>
        <w:t xml:space="preserve"> et un mot de passe. </w:t>
      </w:r>
    </w:p>
    <w:p w14:paraId="012E2A2C" w14:textId="77777777" w:rsidR="00FD53EB" w:rsidRPr="001F65FD" w:rsidRDefault="00FD53EB" w:rsidP="00351D30">
      <w:pPr>
        <w:jc w:val="both"/>
        <w:rPr>
          <w:rFonts w:ascii="Calibri" w:hAnsi="Calibri" w:cs="Arial"/>
          <w:color w:val="000000"/>
          <w:sz w:val="20"/>
          <w:szCs w:val="20"/>
        </w:rPr>
      </w:pPr>
    </w:p>
    <w:p w14:paraId="63148E95" w14:textId="54EF6B42" w:rsidR="00FD53EB" w:rsidRPr="001F65FD" w:rsidRDefault="00FD53EB" w:rsidP="00351D30">
      <w:pPr>
        <w:jc w:val="both"/>
        <w:rPr>
          <w:rFonts w:ascii="Calibri" w:hAnsi="Calibri" w:cs="Arial"/>
          <w:color w:val="000000"/>
          <w:sz w:val="20"/>
          <w:szCs w:val="20"/>
        </w:rPr>
      </w:pPr>
      <w:r w:rsidRPr="001F65FD">
        <w:rPr>
          <w:rFonts w:ascii="Calibri" w:hAnsi="Calibri" w:cs="Arial"/>
          <w:color w:val="000000"/>
          <w:sz w:val="20"/>
          <w:szCs w:val="20"/>
        </w:rPr>
        <w:t>De plus, l’entreprise devra se rapprocher du maître d’ouvrage afin</w:t>
      </w:r>
      <w:r w:rsidR="00D21A12" w:rsidRPr="001F65FD">
        <w:rPr>
          <w:rFonts w:ascii="Calibri" w:hAnsi="Calibri" w:cs="Arial"/>
          <w:color w:val="000000"/>
          <w:sz w:val="20"/>
          <w:szCs w:val="20"/>
        </w:rPr>
        <w:t xml:space="preserve"> d’obtenir les accès à la base </w:t>
      </w:r>
      <w:r w:rsidR="00DD13DC">
        <w:rPr>
          <w:rFonts w:ascii="Calibri" w:hAnsi="Calibri" w:cs="Arial"/>
          <w:color w:val="000000"/>
          <w:sz w:val="20"/>
          <w:szCs w:val="20"/>
        </w:rPr>
        <w:t>HIZ</w:t>
      </w:r>
      <w:r w:rsidR="006552E0">
        <w:rPr>
          <w:rFonts w:ascii="Calibri" w:hAnsi="Calibri" w:cs="Arial"/>
          <w:color w:val="000000"/>
          <w:sz w:val="20"/>
          <w:szCs w:val="20"/>
        </w:rPr>
        <w:t>I</w:t>
      </w:r>
      <w:r w:rsidR="00DD13DC">
        <w:rPr>
          <w:rFonts w:ascii="Calibri" w:hAnsi="Calibri" w:cs="Arial"/>
          <w:color w:val="000000"/>
          <w:sz w:val="20"/>
          <w:szCs w:val="20"/>
        </w:rPr>
        <w:t>SOFT</w:t>
      </w:r>
      <w:r w:rsidR="00D21A12" w:rsidRPr="001F65FD">
        <w:rPr>
          <w:rFonts w:ascii="Calibri" w:hAnsi="Calibri" w:cs="Arial"/>
          <w:color w:val="000000"/>
          <w:sz w:val="20"/>
          <w:szCs w:val="20"/>
        </w:rPr>
        <w:t xml:space="preserve"> du client et</w:t>
      </w:r>
      <w:r w:rsidRPr="001F65FD">
        <w:rPr>
          <w:rFonts w:ascii="Calibri" w:hAnsi="Calibri" w:cs="Arial"/>
          <w:color w:val="000000"/>
          <w:sz w:val="20"/>
          <w:szCs w:val="20"/>
        </w:rPr>
        <w:t xml:space="preserve"> de définir avec lui l’architecture du site à programmer (autorisations, intitulés des appartements…). </w:t>
      </w:r>
    </w:p>
    <w:p w14:paraId="26AED79A" w14:textId="77777777" w:rsidR="00FD53EB" w:rsidRPr="001F65FD" w:rsidRDefault="00D21A12" w:rsidP="00351D30">
      <w:pPr>
        <w:jc w:val="both"/>
        <w:rPr>
          <w:rFonts w:ascii="Calibri" w:hAnsi="Calibri" w:cs="Arial"/>
          <w:color w:val="000000"/>
          <w:sz w:val="20"/>
          <w:szCs w:val="20"/>
        </w:rPr>
      </w:pPr>
      <w:r w:rsidRPr="001F65FD">
        <w:rPr>
          <w:rFonts w:ascii="Calibri" w:hAnsi="Calibri" w:cs="Arial"/>
          <w:color w:val="000000"/>
          <w:sz w:val="20"/>
          <w:szCs w:val="20"/>
        </w:rPr>
        <w:t xml:space="preserve">L’entreprise attributaire du présent lot devra mettre en œuvre l’ensemble des moyens nécessaires à la gestion de l’interphonie et du contrôle d’accès </w:t>
      </w:r>
    </w:p>
    <w:p w14:paraId="1C91FC59" w14:textId="77777777" w:rsidR="007E365F" w:rsidRPr="001F65FD" w:rsidRDefault="007E365F" w:rsidP="00351D30">
      <w:pPr>
        <w:jc w:val="both"/>
        <w:rPr>
          <w:rFonts w:ascii="Calibri" w:hAnsi="Calibri" w:cs="Arial"/>
          <w:color w:val="000000"/>
          <w:sz w:val="20"/>
          <w:szCs w:val="20"/>
        </w:rPr>
      </w:pPr>
    </w:p>
    <w:bookmarkEnd w:id="0"/>
    <w:p w14:paraId="02136DDF" w14:textId="77777777" w:rsidR="00D21A12" w:rsidRPr="001F65FD" w:rsidRDefault="00D21A12" w:rsidP="00351D30">
      <w:pPr>
        <w:jc w:val="both"/>
        <w:rPr>
          <w:rFonts w:ascii="Calibri" w:hAnsi="Calibri" w:cs="Arial"/>
          <w:color w:val="000000"/>
          <w:sz w:val="20"/>
          <w:szCs w:val="20"/>
        </w:rPr>
      </w:pPr>
    </w:p>
    <w:p w14:paraId="3E6AB28B" w14:textId="77777777" w:rsidR="00296C8A" w:rsidRPr="001F65FD" w:rsidRDefault="00296C8A" w:rsidP="00296C8A">
      <w:pPr>
        <w:ind w:left="360"/>
        <w:rPr>
          <w:rFonts w:ascii="Calibri" w:hAnsi="Calibri" w:cs="Arial"/>
          <w:b/>
          <w:i/>
          <w:sz w:val="20"/>
          <w:szCs w:val="20"/>
          <w:u w:val="single"/>
        </w:rPr>
      </w:pPr>
      <w:r w:rsidRPr="001F65FD">
        <w:rPr>
          <w:rFonts w:ascii="Calibri" w:hAnsi="Calibri" w:cs="Arial"/>
          <w:b/>
          <w:i/>
          <w:sz w:val="20"/>
          <w:szCs w:val="20"/>
        </w:rPr>
        <w:t>II.</w:t>
      </w:r>
      <w:r w:rsidRPr="001F65FD">
        <w:rPr>
          <w:rFonts w:ascii="Calibri" w:hAnsi="Calibri" w:cs="Arial"/>
          <w:b/>
          <w:i/>
          <w:sz w:val="20"/>
          <w:szCs w:val="20"/>
          <w:u w:val="single"/>
        </w:rPr>
        <w:t xml:space="preserve"> Description des travaux à réaliser :</w:t>
      </w:r>
    </w:p>
    <w:p w14:paraId="1E50509F" w14:textId="77777777" w:rsidR="00296C8A" w:rsidRPr="001F65FD" w:rsidRDefault="00296C8A" w:rsidP="002155FB">
      <w:pPr>
        <w:rPr>
          <w:rFonts w:ascii="Calibri" w:hAnsi="Calibri" w:cs="Arial"/>
          <w:sz w:val="20"/>
          <w:szCs w:val="20"/>
        </w:rPr>
      </w:pPr>
    </w:p>
    <w:p w14:paraId="0A31B13E" w14:textId="77777777" w:rsidR="002155FB" w:rsidRPr="001F65FD" w:rsidRDefault="00D21A12" w:rsidP="002155FB">
      <w:pPr>
        <w:rPr>
          <w:rFonts w:ascii="Calibri" w:hAnsi="Calibri" w:cs="Arial"/>
          <w:sz w:val="20"/>
          <w:szCs w:val="20"/>
        </w:rPr>
      </w:pPr>
      <w:r w:rsidRPr="001F65FD">
        <w:rPr>
          <w:rFonts w:ascii="Calibri" w:hAnsi="Calibri" w:cs="Arial"/>
          <w:sz w:val="20"/>
          <w:szCs w:val="20"/>
        </w:rPr>
        <w:t>Les accès à contrôler sont :</w:t>
      </w:r>
    </w:p>
    <w:p w14:paraId="2F6943F5" w14:textId="77777777" w:rsidR="00D21A12" w:rsidRPr="001F65FD" w:rsidRDefault="00D21A12" w:rsidP="002155FB">
      <w:pPr>
        <w:rPr>
          <w:rFonts w:ascii="Calibri" w:hAnsi="Calibri" w:cs="Arial"/>
          <w:sz w:val="20"/>
          <w:szCs w:val="20"/>
        </w:rPr>
      </w:pPr>
    </w:p>
    <w:p w14:paraId="7460DCD3" w14:textId="600A5AF2" w:rsidR="00D21A12" w:rsidRPr="001F65FD" w:rsidRDefault="006552E0" w:rsidP="00D21A12">
      <w:pPr>
        <w:numPr>
          <w:ilvl w:val="0"/>
          <w:numId w:val="11"/>
        </w:numPr>
        <w:rPr>
          <w:rFonts w:ascii="Calibri" w:hAnsi="Calibri" w:cs="Arial"/>
          <w:sz w:val="20"/>
          <w:szCs w:val="20"/>
        </w:rPr>
      </w:pPr>
      <w:r>
        <w:rPr>
          <w:rFonts w:ascii="Calibri" w:hAnsi="Calibri" w:cs="Arial"/>
          <w:sz w:val="20"/>
          <w:szCs w:val="20"/>
        </w:rPr>
        <w:t>Le</w:t>
      </w:r>
      <w:r w:rsidR="00D21A12" w:rsidRPr="001F65FD">
        <w:rPr>
          <w:rFonts w:ascii="Calibri" w:hAnsi="Calibri" w:cs="Arial"/>
          <w:sz w:val="20"/>
          <w:szCs w:val="20"/>
        </w:rPr>
        <w:t>s portes de Hall</w:t>
      </w:r>
    </w:p>
    <w:p w14:paraId="43048E27" w14:textId="77777777" w:rsidR="00D21A12" w:rsidRPr="001F65FD" w:rsidRDefault="00D21A12" w:rsidP="00D21A12">
      <w:pPr>
        <w:numPr>
          <w:ilvl w:val="0"/>
          <w:numId w:val="11"/>
        </w:numPr>
        <w:rPr>
          <w:rFonts w:ascii="Calibri" w:hAnsi="Calibri" w:cs="Arial"/>
          <w:sz w:val="20"/>
          <w:szCs w:val="20"/>
        </w:rPr>
      </w:pPr>
      <w:r w:rsidRPr="001F65FD">
        <w:rPr>
          <w:rFonts w:ascii="Calibri" w:hAnsi="Calibri" w:cs="Arial"/>
          <w:sz w:val="20"/>
          <w:szCs w:val="20"/>
        </w:rPr>
        <w:t>Les portes de SAS</w:t>
      </w:r>
    </w:p>
    <w:p w14:paraId="20CE3F9E" w14:textId="7A40A101" w:rsidR="00D21A12" w:rsidRPr="001F65FD" w:rsidRDefault="006552E0" w:rsidP="00D21A12">
      <w:pPr>
        <w:numPr>
          <w:ilvl w:val="0"/>
          <w:numId w:val="11"/>
        </w:numPr>
        <w:rPr>
          <w:rFonts w:ascii="Calibri" w:hAnsi="Calibri" w:cs="Arial"/>
          <w:sz w:val="20"/>
          <w:szCs w:val="20"/>
        </w:rPr>
      </w:pPr>
      <w:r>
        <w:rPr>
          <w:rFonts w:ascii="Calibri" w:hAnsi="Calibri" w:cs="Arial"/>
          <w:sz w:val="20"/>
          <w:szCs w:val="20"/>
        </w:rPr>
        <w:t>L</w:t>
      </w:r>
      <w:r w:rsidR="00D21A12" w:rsidRPr="001F65FD">
        <w:rPr>
          <w:rFonts w:ascii="Calibri" w:hAnsi="Calibri" w:cs="Arial"/>
          <w:sz w:val="20"/>
          <w:szCs w:val="20"/>
        </w:rPr>
        <w:t>es portes locaux communs (vélos, pousette…)</w:t>
      </w:r>
    </w:p>
    <w:p w14:paraId="236B54E3" w14:textId="347C4B2F" w:rsidR="00D21A12" w:rsidRPr="001F65FD" w:rsidRDefault="006552E0" w:rsidP="00D21A12">
      <w:pPr>
        <w:numPr>
          <w:ilvl w:val="0"/>
          <w:numId w:val="11"/>
        </w:numPr>
        <w:rPr>
          <w:rFonts w:ascii="Calibri" w:hAnsi="Calibri" w:cs="Arial"/>
          <w:sz w:val="20"/>
          <w:szCs w:val="20"/>
        </w:rPr>
      </w:pPr>
      <w:r>
        <w:rPr>
          <w:rFonts w:ascii="Calibri" w:hAnsi="Calibri" w:cs="Arial"/>
          <w:sz w:val="20"/>
          <w:szCs w:val="20"/>
        </w:rPr>
        <w:t>L</w:t>
      </w:r>
      <w:r w:rsidR="00D21A12" w:rsidRPr="001F65FD">
        <w:rPr>
          <w:rFonts w:ascii="Calibri" w:hAnsi="Calibri" w:cs="Arial"/>
          <w:sz w:val="20"/>
          <w:szCs w:val="20"/>
        </w:rPr>
        <w:t>es portes de parking</w:t>
      </w:r>
    </w:p>
    <w:p w14:paraId="67A43CB0" w14:textId="3AE00524" w:rsidR="00D21A12" w:rsidRPr="001F65FD" w:rsidRDefault="006552E0" w:rsidP="00D21A12">
      <w:pPr>
        <w:numPr>
          <w:ilvl w:val="0"/>
          <w:numId w:val="11"/>
        </w:numPr>
        <w:rPr>
          <w:rFonts w:ascii="Calibri" w:hAnsi="Calibri" w:cs="Arial"/>
          <w:sz w:val="20"/>
          <w:szCs w:val="20"/>
        </w:rPr>
      </w:pPr>
      <w:r>
        <w:rPr>
          <w:rFonts w:ascii="Calibri" w:hAnsi="Calibri" w:cs="Arial"/>
          <w:sz w:val="20"/>
          <w:szCs w:val="20"/>
        </w:rPr>
        <w:t>L</w:t>
      </w:r>
      <w:r w:rsidR="00D21A12" w:rsidRPr="001F65FD">
        <w:rPr>
          <w:rFonts w:ascii="Calibri" w:hAnsi="Calibri" w:cs="Arial"/>
          <w:sz w:val="20"/>
          <w:szCs w:val="20"/>
        </w:rPr>
        <w:t>es portillon</w:t>
      </w:r>
      <w:r>
        <w:rPr>
          <w:rFonts w:ascii="Calibri" w:hAnsi="Calibri" w:cs="Arial"/>
          <w:sz w:val="20"/>
          <w:szCs w:val="20"/>
        </w:rPr>
        <w:t>s</w:t>
      </w:r>
    </w:p>
    <w:p w14:paraId="22B91CEE" w14:textId="77777777" w:rsidR="00D21A12" w:rsidRPr="001F65FD" w:rsidRDefault="00D21A12" w:rsidP="00D21A12">
      <w:pPr>
        <w:numPr>
          <w:ilvl w:val="0"/>
          <w:numId w:val="11"/>
        </w:numPr>
        <w:rPr>
          <w:rFonts w:ascii="Calibri" w:hAnsi="Calibri" w:cs="Arial"/>
          <w:sz w:val="20"/>
          <w:szCs w:val="20"/>
        </w:rPr>
      </w:pPr>
      <w:r w:rsidRPr="001F65FD">
        <w:rPr>
          <w:rFonts w:ascii="Calibri" w:hAnsi="Calibri" w:cs="Arial"/>
          <w:sz w:val="20"/>
          <w:szCs w:val="20"/>
        </w:rPr>
        <w:t>Les ascenseurs</w:t>
      </w:r>
    </w:p>
    <w:p w14:paraId="3297AD01" w14:textId="77777777" w:rsidR="00D21A12" w:rsidRPr="001F65FD" w:rsidRDefault="00D21A12" w:rsidP="00D21A12">
      <w:pPr>
        <w:numPr>
          <w:ilvl w:val="0"/>
          <w:numId w:val="11"/>
        </w:numPr>
        <w:rPr>
          <w:rFonts w:ascii="Calibri" w:hAnsi="Calibri" w:cs="Arial"/>
          <w:sz w:val="20"/>
          <w:szCs w:val="20"/>
        </w:rPr>
      </w:pPr>
      <w:r w:rsidRPr="001F65FD">
        <w:rPr>
          <w:rFonts w:ascii="Calibri" w:hAnsi="Calibri" w:cs="Arial"/>
          <w:sz w:val="20"/>
          <w:szCs w:val="20"/>
        </w:rPr>
        <w:t>…</w:t>
      </w:r>
    </w:p>
    <w:p w14:paraId="7FD4D155" w14:textId="77777777" w:rsidR="00D21A12" w:rsidRPr="001F65FD" w:rsidRDefault="00D21A12" w:rsidP="002155FB">
      <w:pPr>
        <w:rPr>
          <w:rFonts w:ascii="Calibri" w:hAnsi="Calibri" w:cs="Arial"/>
          <w:sz w:val="20"/>
          <w:szCs w:val="20"/>
        </w:rPr>
      </w:pPr>
    </w:p>
    <w:p w14:paraId="226F9F25" w14:textId="77777777" w:rsidR="00D21A12" w:rsidRPr="001F65FD" w:rsidRDefault="00D21A12" w:rsidP="002155FB">
      <w:pPr>
        <w:rPr>
          <w:rFonts w:ascii="Calibri" w:hAnsi="Calibri" w:cs="Arial"/>
          <w:sz w:val="20"/>
          <w:szCs w:val="20"/>
        </w:rPr>
      </w:pPr>
    </w:p>
    <w:p w14:paraId="2F390C42" w14:textId="77777777" w:rsidR="00D21A12" w:rsidRPr="001F65FD" w:rsidRDefault="00D21A12" w:rsidP="002155FB">
      <w:pPr>
        <w:rPr>
          <w:rFonts w:ascii="Calibri" w:hAnsi="Calibri" w:cs="Arial"/>
          <w:sz w:val="20"/>
          <w:szCs w:val="20"/>
        </w:rPr>
      </w:pPr>
    </w:p>
    <w:p w14:paraId="3A981432" w14:textId="77777777" w:rsidR="002155FB" w:rsidRPr="001F65FD" w:rsidRDefault="00D87F15" w:rsidP="00D87F15">
      <w:pPr>
        <w:autoSpaceDE w:val="0"/>
        <w:autoSpaceDN w:val="0"/>
        <w:adjustRightInd w:val="0"/>
        <w:rPr>
          <w:rFonts w:ascii="Calibri" w:hAnsi="Calibri" w:cs="Calibri,BoldItalic"/>
          <w:b/>
          <w:bCs/>
          <w:i/>
          <w:iCs/>
          <w:sz w:val="20"/>
          <w:szCs w:val="20"/>
        </w:rPr>
      </w:pPr>
      <w:r w:rsidRPr="001F65FD">
        <w:rPr>
          <w:b/>
          <w:bCs/>
          <w:i/>
          <w:iCs/>
          <w:sz w:val="20"/>
          <w:szCs w:val="20"/>
        </w:rPr>
        <w:t xml:space="preserve">    </w:t>
      </w:r>
      <w:r w:rsidR="002155FB" w:rsidRPr="001F65FD">
        <w:rPr>
          <w:b/>
          <w:bCs/>
          <w:i/>
          <w:iCs/>
          <w:sz w:val="20"/>
          <w:szCs w:val="20"/>
        </w:rPr>
        <w:t xml:space="preserve"> </w:t>
      </w:r>
      <w:r w:rsidRPr="001F65FD">
        <w:rPr>
          <w:b/>
          <w:bCs/>
          <w:i/>
          <w:iCs/>
          <w:sz w:val="20"/>
          <w:szCs w:val="20"/>
        </w:rPr>
        <w:t xml:space="preserve"> </w:t>
      </w:r>
      <w:r w:rsidRPr="001F65FD">
        <w:rPr>
          <w:rFonts w:ascii="Calibri" w:hAnsi="Calibri"/>
          <w:b/>
          <w:bCs/>
          <w:i/>
          <w:iCs/>
          <w:sz w:val="20"/>
          <w:szCs w:val="20"/>
        </w:rPr>
        <w:t>III.</w:t>
      </w:r>
      <w:r w:rsidRPr="001F65FD">
        <w:rPr>
          <w:rFonts w:ascii="Calibri" w:hAnsi="Calibri" w:cs="Calibri,BoldItalic"/>
          <w:b/>
          <w:bCs/>
          <w:i/>
          <w:iCs/>
          <w:sz w:val="20"/>
          <w:szCs w:val="20"/>
          <w:u w:val="single"/>
        </w:rPr>
        <w:t xml:space="preserve"> Garantie de bon fonctionnement :</w:t>
      </w:r>
    </w:p>
    <w:p w14:paraId="774BA24B" w14:textId="77777777" w:rsidR="00D87F15" w:rsidRPr="001F65FD" w:rsidRDefault="00D87F15" w:rsidP="00D87F15">
      <w:pPr>
        <w:autoSpaceDE w:val="0"/>
        <w:autoSpaceDN w:val="0"/>
        <w:adjustRightInd w:val="0"/>
        <w:rPr>
          <w:rFonts w:ascii="Calibri" w:hAnsi="Calibri" w:cs="Calibri,BoldItalic"/>
          <w:b/>
          <w:bCs/>
          <w:i/>
          <w:iCs/>
          <w:sz w:val="20"/>
          <w:szCs w:val="20"/>
        </w:rPr>
      </w:pPr>
    </w:p>
    <w:p w14:paraId="2B9E192C" w14:textId="77777777" w:rsidR="002155FB" w:rsidRPr="001F65FD" w:rsidRDefault="002155FB" w:rsidP="002155FB">
      <w:pPr>
        <w:autoSpaceDE w:val="0"/>
        <w:autoSpaceDN w:val="0"/>
        <w:adjustRightInd w:val="0"/>
        <w:rPr>
          <w:rFonts w:ascii="Calibri" w:hAnsi="Calibri" w:cs="Calibri"/>
          <w:sz w:val="20"/>
          <w:szCs w:val="20"/>
        </w:rPr>
      </w:pPr>
      <w:r w:rsidRPr="001F65FD">
        <w:rPr>
          <w:rFonts w:ascii="Calibri" w:hAnsi="Calibri" w:cs="Calibri"/>
          <w:sz w:val="20"/>
          <w:szCs w:val="20"/>
        </w:rPr>
        <w:t>Pendant la période de garantie de bon fonctionnement (2 ans) à compter de la date de récept</w:t>
      </w:r>
      <w:r w:rsidR="00D87F15" w:rsidRPr="001F65FD">
        <w:rPr>
          <w:rFonts w:ascii="Calibri" w:hAnsi="Calibri" w:cs="Calibri"/>
          <w:sz w:val="20"/>
          <w:szCs w:val="20"/>
        </w:rPr>
        <w:t xml:space="preserve">ion, l'entrepreneur est tenu de </w:t>
      </w:r>
      <w:r w:rsidRPr="001F65FD">
        <w:rPr>
          <w:rFonts w:ascii="Calibri" w:hAnsi="Calibri" w:cs="Calibri"/>
          <w:sz w:val="20"/>
          <w:szCs w:val="20"/>
        </w:rPr>
        <w:t>remédier, à ses frais, à tous les désordres pouvant se produire et de faire en sorte que les équipements demeurent en l'état</w:t>
      </w:r>
      <w:r w:rsidR="00D87F15" w:rsidRPr="001F65FD">
        <w:rPr>
          <w:rFonts w:ascii="Calibri" w:hAnsi="Calibri" w:cs="Calibri"/>
          <w:sz w:val="20"/>
          <w:szCs w:val="20"/>
        </w:rPr>
        <w:t xml:space="preserve"> </w:t>
      </w:r>
      <w:r w:rsidRPr="001F65FD">
        <w:rPr>
          <w:rFonts w:ascii="Calibri" w:hAnsi="Calibri" w:cs="Calibri"/>
          <w:sz w:val="20"/>
          <w:szCs w:val="20"/>
        </w:rPr>
        <w:t>où ils étaient lors de la réception. L’obligation de résultat est exigée.</w:t>
      </w:r>
    </w:p>
    <w:p w14:paraId="6B38859F" w14:textId="77777777" w:rsidR="002155FB" w:rsidRPr="001F65FD" w:rsidRDefault="002155FB" w:rsidP="002155FB">
      <w:pPr>
        <w:rPr>
          <w:rFonts w:ascii="Calibri" w:hAnsi="Calibri" w:cs="Calibri"/>
          <w:sz w:val="20"/>
          <w:szCs w:val="20"/>
        </w:rPr>
      </w:pPr>
      <w:r w:rsidRPr="001F65FD">
        <w:rPr>
          <w:rFonts w:ascii="Calibri" w:hAnsi="Calibri" w:cs="Calibri"/>
          <w:sz w:val="20"/>
          <w:szCs w:val="20"/>
        </w:rPr>
        <w:t xml:space="preserve">Le </w:t>
      </w:r>
      <w:r w:rsidR="00D87F15" w:rsidRPr="001F65FD">
        <w:rPr>
          <w:rFonts w:ascii="Calibri" w:hAnsi="Calibri" w:cs="Calibri"/>
          <w:sz w:val="20"/>
          <w:szCs w:val="20"/>
        </w:rPr>
        <w:t>matériel sera de marque URMET France</w:t>
      </w:r>
    </w:p>
    <w:p w14:paraId="726B2064" w14:textId="77777777" w:rsidR="00D87F15" w:rsidRPr="001F65FD" w:rsidRDefault="00D87F15" w:rsidP="002155FB">
      <w:pPr>
        <w:rPr>
          <w:rFonts w:ascii="Calibri" w:hAnsi="Calibri" w:cs="Arial"/>
          <w:sz w:val="20"/>
          <w:szCs w:val="20"/>
        </w:rPr>
      </w:pPr>
    </w:p>
    <w:p w14:paraId="12C69172" w14:textId="77777777" w:rsidR="00296C8A" w:rsidRPr="001F65FD" w:rsidRDefault="00D87F15" w:rsidP="00296C8A">
      <w:pPr>
        <w:ind w:left="360"/>
        <w:rPr>
          <w:rFonts w:ascii="Calibri" w:hAnsi="Calibri" w:cs="Arial"/>
          <w:b/>
          <w:i/>
          <w:sz w:val="20"/>
          <w:szCs w:val="20"/>
          <w:u w:val="single"/>
        </w:rPr>
      </w:pPr>
      <w:r w:rsidRPr="001F65FD">
        <w:rPr>
          <w:rFonts w:ascii="Calibri" w:hAnsi="Calibri" w:cs="Arial"/>
          <w:b/>
          <w:i/>
          <w:sz w:val="20"/>
          <w:szCs w:val="20"/>
        </w:rPr>
        <w:t>IV</w:t>
      </w:r>
      <w:r w:rsidR="00296C8A" w:rsidRPr="001F65FD">
        <w:rPr>
          <w:rFonts w:ascii="Calibri" w:hAnsi="Calibri" w:cs="Arial"/>
          <w:b/>
          <w:i/>
          <w:sz w:val="20"/>
          <w:szCs w:val="20"/>
        </w:rPr>
        <w:t>.</w:t>
      </w:r>
      <w:r w:rsidR="00296C8A" w:rsidRPr="001F65FD">
        <w:rPr>
          <w:rFonts w:ascii="Calibri" w:hAnsi="Calibri" w:cs="Arial"/>
          <w:b/>
          <w:i/>
          <w:sz w:val="20"/>
          <w:szCs w:val="20"/>
          <w:u w:val="single"/>
        </w:rPr>
        <w:t xml:space="preserve"> Description des matériels à utiliser :</w:t>
      </w:r>
    </w:p>
    <w:p w14:paraId="66C6724B" w14:textId="77777777" w:rsidR="00296C8A" w:rsidRPr="001F65FD" w:rsidRDefault="00296C8A" w:rsidP="00296C8A">
      <w:pPr>
        <w:autoSpaceDE w:val="0"/>
        <w:autoSpaceDN w:val="0"/>
        <w:adjustRightInd w:val="0"/>
        <w:rPr>
          <w:rFonts w:ascii="Calibri" w:hAnsi="Calibri" w:cs="Arial"/>
          <w:color w:val="000000"/>
          <w:sz w:val="20"/>
          <w:szCs w:val="20"/>
        </w:rPr>
      </w:pPr>
    </w:p>
    <w:p w14:paraId="661B83B5" w14:textId="77777777" w:rsidR="00296C8A" w:rsidRPr="001F65FD" w:rsidRDefault="00296C8A" w:rsidP="00296C8A">
      <w:pPr>
        <w:autoSpaceDE w:val="0"/>
        <w:autoSpaceDN w:val="0"/>
        <w:adjustRightInd w:val="0"/>
        <w:rPr>
          <w:rFonts w:ascii="Calibri" w:hAnsi="Calibri" w:cs="Arial"/>
          <w:b/>
          <w:color w:val="000000"/>
          <w:sz w:val="20"/>
          <w:szCs w:val="20"/>
          <w:u w:val="single"/>
        </w:rPr>
      </w:pPr>
      <w:r w:rsidRPr="001F65FD">
        <w:rPr>
          <w:rFonts w:ascii="Calibri" w:hAnsi="Calibri" w:cs="Arial"/>
          <w:b/>
          <w:color w:val="000000"/>
          <w:sz w:val="20"/>
          <w:szCs w:val="20"/>
        </w:rPr>
        <w:tab/>
        <w:t xml:space="preserve">A/ </w:t>
      </w:r>
      <w:r w:rsidRPr="001F65FD">
        <w:rPr>
          <w:rFonts w:ascii="Calibri" w:hAnsi="Calibri" w:cs="Arial"/>
          <w:b/>
          <w:i/>
          <w:color w:val="000000"/>
          <w:sz w:val="20"/>
          <w:szCs w:val="20"/>
          <w:u w:val="single"/>
        </w:rPr>
        <w:t>Interphonie</w:t>
      </w:r>
    </w:p>
    <w:p w14:paraId="48989623" w14:textId="77777777" w:rsidR="00296C8A" w:rsidRPr="001F65FD" w:rsidRDefault="00296C8A" w:rsidP="00296C8A">
      <w:pPr>
        <w:autoSpaceDE w:val="0"/>
        <w:autoSpaceDN w:val="0"/>
        <w:adjustRightInd w:val="0"/>
        <w:jc w:val="center"/>
        <w:rPr>
          <w:rFonts w:ascii="Calibri" w:hAnsi="Calibri" w:cs="Arial"/>
          <w:b/>
          <w:bCs/>
          <w:i/>
          <w:iCs/>
          <w:sz w:val="20"/>
          <w:szCs w:val="20"/>
          <w:u w:val="single"/>
        </w:rPr>
      </w:pPr>
    </w:p>
    <w:p w14:paraId="20C49F53" w14:textId="77777777" w:rsidR="00296C8A" w:rsidRPr="001F65FD" w:rsidRDefault="00573523" w:rsidP="00296C8A">
      <w:pPr>
        <w:autoSpaceDE w:val="0"/>
        <w:autoSpaceDN w:val="0"/>
        <w:adjustRightInd w:val="0"/>
        <w:rPr>
          <w:rFonts w:ascii="Calibri" w:hAnsi="Calibri" w:cs="Arial"/>
          <w:b/>
          <w:bCs/>
          <w:i/>
          <w:iCs/>
          <w:sz w:val="20"/>
          <w:szCs w:val="20"/>
          <w:u w:val="single"/>
        </w:rPr>
      </w:pPr>
      <w:r w:rsidRPr="001F65FD">
        <w:rPr>
          <w:rFonts w:ascii="Calibri" w:hAnsi="Calibri" w:cs="Arial"/>
          <w:b/>
          <w:bCs/>
          <w:i/>
          <w:iCs/>
          <w:sz w:val="20"/>
          <w:szCs w:val="20"/>
        </w:rPr>
        <w:t xml:space="preserve">¤ </w:t>
      </w:r>
      <w:r w:rsidRPr="001F65FD">
        <w:rPr>
          <w:rFonts w:ascii="Calibri" w:hAnsi="Calibri" w:cs="Arial"/>
          <w:b/>
          <w:bCs/>
          <w:i/>
          <w:iCs/>
          <w:sz w:val="20"/>
          <w:szCs w:val="20"/>
          <w:u w:val="single"/>
        </w:rPr>
        <w:t>La</w:t>
      </w:r>
      <w:r w:rsidR="00296C8A" w:rsidRPr="001F65FD">
        <w:rPr>
          <w:rFonts w:ascii="Calibri" w:hAnsi="Calibri" w:cs="Arial"/>
          <w:b/>
          <w:bCs/>
          <w:i/>
          <w:iCs/>
          <w:sz w:val="20"/>
          <w:szCs w:val="20"/>
          <w:u w:val="single"/>
        </w:rPr>
        <w:t xml:space="preserve"> Platine de rue</w:t>
      </w:r>
    </w:p>
    <w:p w14:paraId="3220E821" w14:textId="77777777" w:rsidR="00E93E49" w:rsidRPr="001F65FD" w:rsidRDefault="00E93E49" w:rsidP="00296C8A">
      <w:pPr>
        <w:autoSpaceDE w:val="0"/>
        <w:autoSpaceDN w:val="0"/>
        <w:adjustRightInd w:val="0"/>
        <w:rPr>
          <w:rFonts w:ascii="Calibri" w:hAnsi="Calibri" w:cs="Arial"/>
          <w:b/>
          <w:bCs/>
          <w:i/>
          <w:iCs/>
          <w:sz w:val="20"/>
          <w:szCs w:val="20"/>
          <w:u w:val="single"/>
        </w:rPr>
      </w:pPr>
    </w:p>
    <w:p w14:paraId="3375FD93" w14:textId="7D4C0B0B" w:rsidR="00E93E49" w:rsidRPr="00026743" w:rsidRDefault="00E93E49" w:rsidP="00E93E49">
      <w:pPr>
        <w:autoSpaceDE w:val="0"/>
        <w:autoSpaceDN w:val="0"/>
        <w:adjustRightInd w:val="0"/>
        <w:jc w:val="both"/>
        <w:rPr>
          <w:rFonts w:ascii="Calibri" w:hAnsi="Calibri" w:cs="Arial"/>
          <w:b/>
          <w:bCs/>
          <w:sz w:val="20"/>
          <w:szCs w:val="20"/>
        </w:rPr>
      </w:pPr>
      <w:r w:rsidRPr="001F65FD">
        <w:rPr>
          <w:rFonts w:ascii="Calibri" w:hAnsi="Calibri" w:cs="Arial"/>
          <w:sz w:val="20"/>
          <w:szCs w:val="20"/>
        </w:rPr>
        <w:t xml:space="preserve">Elle est à défilement de noms de type </w:t>
      </w:r>
      <w:r w:rsidRPr="001F65FD">
        <w:rPr>
          <w:rFonts w:ascii="Calibri" w:hAnsi="Calibri" w:cs="Arial"/>
          <w:b/>
          <w:sz w:val="20"/>
          <w:szCs w:val="20"/>
        </w:rPr>
        <w:t>URMET FRANCE</w:t>
      </w:r>
      <w:r w:rsidRPr="001F65FD">
        <w:rPr>
          <w:rFonts w:ascii="Calibri" w:hAnsi="Calibri" w:cs="Arial"/>
          <w:sz w:val="20"/>
          <w:szCs w:val="20"/>
        </w:rPr>
        <w:t xml:space="preserve"> </w:t>
      </w:r>
      <w:r w:rsidR="00026743">
        <w:rPr>
          <w:rFonts w:ascii="Calibri" w:hAnsi="Calibri" w:cs="Arial"/>
          <w:sz w:val="20"/>
          <w:szCs w:val="20"/>
        </w:rPr>
        <w:t xml:space="preserve">de </w:t>
      </w:r>
      <w:r w:rsidR="00026743" w:rsidRPr="00026743">
        <w:rPr>
          <w:rFonts w:ascii="Calibri" w:hAnsi="Calibri" w:cs="Arial"/>
          <w:b/>
          <w:bCs/>
          <w:sz w:val="20"/>
          <w:szCs w:val="20"/>
        </w:rPr>
        <w:t>référence : HIZ</w:t>
      </w:r>
      <w:r w:rsidR="006552E0">
        <w:rPr>
          <w:rFonts w:ascii="Calibri" w:hAnsi="Calibri" w:cs="Arial"/>
          <w:b/>
          <w:bCs/>
          <w:sz w:val="20"/>
          <w:szCs w:val="20"/>
        </w:rPr>
        <w:t>I</w:t>
      </w:r>
      <w:r w:rsidR="00026743" w:rsidRPr="00026743">
        <w:rPr>
          <w:rFonts w:ascii="Calibri" w:hAnsi="Calibri" w:cs="Arial"/>
          <w:b/>
          <w:bCs/>
          <w:sz w:val="20"/>
          <w:szCs w:val="20"/>
        </w:rPr>
        <w:t>DESIGN</w:t>
      </w:r>
      <w:r w:rsidR="0004495D" w:rsidRPr="00026743">
        <w:rPr>
          <w:rFonts w:ascii="Calibri" w:hAnsi="Calibri" w:cs="Arial"/>
          <w:b/>
          <w:bCs/>
          <w:sz w:val="20"/>
          <w:szCs w:val="20"/>
        </w:rPr>
        <w:t xml:space="preserve"> </w:t>
      </w:r>
    </w:p>
    <w:p w14:paraId="508DC419" w14:textId="52B3CBBE" w:rsidR="0004495D" w:rsidRDefault="00E93E49" w:rsidP="00E93E49">
      <w:pPr>
        <w:autoSpaceDE w:val="0"/>
        <w:autoSpaceDN w:val="0"/>
        <w:adjustRightInd w:val="0"/>
        <w:jc w:val="both"/>
        <w:rPr>
          <w:rFonts w:ascii="Calibri" w:hAnsi="Calibri" w:cs="Arial"/>
          <w:bCs/>
          <w:sz w:val="20"/>
          <w:szCs w:val="20"/>
        </w:rPr>
      </w:pPr>
      <w:r w:rsidRPr="001F65FD">
        <w:rPr>
          <w:rFonts w:ascii="Calibri" w:hAnsi="Calibri"/>
          <w:sz w:val="20"/>
          <w:szCs w:val="20"/>
        </w:rPr>
        <w:t xml:space="preserve">Elle permettra les appels sur un téléphone (fixe ou portable sous IOS et Android), </w:t>
      </w:r>
      <w:r w:rsidRPr="001F65FD">
        <w:rPr>
          <w:rFonts w:ascii="Calibri" w:hAnsi="Calibri" w:cs="Arial"/>
          <w:bCs/>
          <w:sz w:val="20"/>
          <w:szCs w:val="20"/>
        </w:rPr>
        <w:t xml:space="preserve">une tablette </w:t>
      </w:r>
      <w:r w:rsidR="006552E0">
        <w:rPr>
          <w:rFonts w:ascii="Calibri" w:hAnsi="Calibri" w:cs="Arial"/>
          <w:bCs/>
          <w:sz w:val="20"/>
          <w:szCs w:val="20"/>
        </w:rPr>
        <w:t>4</w:t>
      </w:r>
      <w:r w:rsidRPr="001F65FD">
        <w:rPr>
          <w:rFonts w:ascii="Calibri" w:hAnsi="Calibri" w:cs="Arial"/>
          <w:bCs/>
          <w:sz w:val="20"/>
          <w:szCs w:val="20"/>
        </w:rPr>
        <w:t>G</w:t>
      </w:r>
      <w:r w:rsidR="0004495D">
        <w:rPr>
          <w:rFonts w:ascii="Calibri" w:hAnsi="Calibri" w:cs="Arial"/>
          <w:bCs/>
          <w:sz w:val="20"/>
          <w:szCs w:val="20"/>
        </w:rPr>
        <w:t>.</w:t>
      </w:r>
    </w:p>
    <w:p w14:paraId="69A8C8CC" w14:textId="77777777" w:rsidR="0004495D" w:rsidRDefault="0004495D" w:rsidP="00E93E49">
      <w:pPr>
        <w:autoSpaceDE w:val="0"/>
        <w:autoSpaceDN w:val="0"/>
        <w:adjustRightInd w:val="0"/>
        <w:jc w:val="both"/>
        <w:rPr>
          <w:rFonts w:ascii="Calibri" w:hAnsi="Calibri" w:cs="Arial"/>
          <w:bCs/>
          <w:sz w:val="20"/>
          <w:szCs w:val="20"/>
        </w:rPr>
      </w:pPr>
    </w:p>
    <w:p w14:paraId="0B2C3286" w14:textId="77777777" w:rsidR="0004495D" w:rsidRPr="0004495D" w:rsidRDefault="0004495D" w:rsidP="00E93E49">
      <w:pPr>
        <w:autoSpaceDE w:val="0"/>
        <w:autoSpaceDN w:val="0"/>
        <w:adjustRightInd w:val="0"/>
        <w:jc w:val="both"/>
        <w:rPr>
          <w:rFonts w:ascii="Calibri" w:hAnsi="Calibri" w:cs="Arial"/>
          <w:bCs/>
          <w:sz w:val="20"/>
          <w:szCs w:val="20"/>
        </w:rPr>
      </w:pPr>
    </w:p>
    <w:p w14:paraId="399AEE2F" w14:textId="4F1052BE" w:rsidR="00E93E49" w:rsidRDefault="00632823" w:rsidP="00DD13DC">
      <w:pPr>
        <w:autoSpaceDE w:val="0"/>
        <w:autoSpaceDN w:val="0"/>
        <w:adjustRightInd w:val="0"/>
        <w:jc w:val="center"/>
      </w:pPr>
      <w:r>
        <w:rPr>
          <w:noProof/>
        </w:rPr>
        <w:drawing>
          <wp:inline distT="0" distB="0" distL="0" distR="0" wp14:anchorId="22F9745C" wp14:editId="52D0AE6B">
            <wp:extent cx="1226820" cy="3581400"/>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6820" cy="3581400"/>
                    </a:xfrm>
                    <a:prstGeom prst="rect">
                      <a:avLst/>
                    </a:prstGeom>
                    <a:noFill/>
                    <a:ln>
                      <a:noFill/>
                    </a:ln>
                  </pic:spPr>
                </pic:pic>
              </a:graphicData>
            </a:graphic>
          </wp:inline>
        </w:drawing>
      </w:r>
      <w:r w:rsidR="00DD13DC">
        <w:rPr>
          <w:noProof/>
        </w:rPr>
        <w:t xml:space="preserve">                                                  </w:t>
      </w:r>
      <w:r>
        <w:rPr>
          <w:noProof/>
        </w:rPr>
        <w:drawing>
          <wp:inline distT="0" distB="0" distL="0" distR="0" wp14:anchorId="56F1BC18" wp14:editId="65F7143F">
            <wp:extent cx="1257300" cy="367284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7300" cy="3672840"/>
                    </a:xfrm>
                    <a:prstGeom prst="rect">
                      <a:avLst/>
                    </a:prstGeom>
                    <a:noFill/>
                    <a:ln>
                      <a:noFill/>
                    </a:ln>
                  </pic:spPr>
                </pic:pic>
              </a:graphicData>
            </a:graphic>
          </wp:inline>
        </w:drawing>
      </w:r>
    </w:p>
    <w:p w14:paraId="07B06110" w14:textId="77777777" w:rsidR="0004495D" w:rsidRDefault="0004495D" w:rsidP="001B6E25">
      <w:pPr>
        <w:autoSpaceDE w:val="0"/>
        <w:autoSpaceDN w:val="0"/>
        <w:adjustRightInd w:val="0"/>
        <w:jc w:val="center"/>
      </w:pPr>
    </w:p>
    <w:p w14:paraId="14884A14" w14:textId="77777777" w:rsidR="0004495D" w:rsidRPr="001F65FD" w:rsidRDefault="0004495D" w:rsidP="001B6E25">
      <w:pPr>
        <w:autoSpaceDE w:val="0"/>
        <w:autoSpaceDN w:val="0"/>
        <w:adjustRightInd w:val="0"/>
        <w:jc w:val="center"/>
        <w:rPr>
          <w:rFonts w:ascii="Calibri" w:hAnsi="Calibri"/>
          <w:sz w:val="20"/>
          <w:szCs w:val="20"/>
        </w:rPr>
      </w:pPr>
    </w:p>
    <w:p w14:paraId="4B8E9BA2" w14:textId="77777777" w:rsidR="00E93E49" w:rsidRPr="001F65FD" w:rsidRDefault="00E93E49" w:rsidP="00E93E49">
      <w:pPr>
        <w:autoSpaceDE w:val="0"/>
        <w:autoSpaceDN w:val="0"/>
        <w:adjustRightInd w:val="0"/>
        <w:jc w:val="both"/>
        <w:rPr>
          <w:noProof/>
        </w:rPr>
      </w:pPr>
      <w:r w:rsidRPr="001F65FD">
        <w:rPr>
          <w:rFonts w:ascii="Calibri" w:hAnsi="Calibri"/>
          <w:sz w:val="20"/>
          <w:szCs w:val="20"/>
        </w:rPr>
        <w:tab/>
      </w:r>
      <w:r w:rsidRPr="001F65FD">
        <w:rPr>
          <w:rFonts w:ascii="Calibri" w:hAnsi="Calibri"/>
          <w:sz w:val="20"/>
          <w:szCs w:val="20"/>
        </w:rPr>
        <w:tab/>
      </w:r>
      <w:r w:rsidRPr="001F65FD">
        <w:rPr>
          <w:rFonts w:ascii="Calibri" w:hAnsi="Calibri"/>
          <w:sz w:val="20"/>
          <w:szCs w:val="20"/>
        </w:rPr>
        <w:tab/>
      </w:r>
      <w:r w:rsidRPr="001F65FD">
        <w:rPr>
          <w:rFonts w:ascii="Calibri" w:hAnsi="Calibri"/>
          <w:sz w:val="20"/>
          <w:szCs w:val="20"/>
        </w:rPr>
        <w:tab/>
      </w:r>
      <w:r w:rsidRPr="001F65FD">
        <w:rPr>
          <w:rFonts w:ascii="Calibri" w:hAnsi="Calibri"/>
          <w:sz w:val="20"/>
          <w:szCs w:val="20"/>
        </w:rPr>
        <w:tab/>
      </w:r>
    </w:p>
    <w:p w14:paraId="38F582CC" w14:textId="77777777" w:rsidR="00E93E49" w:rsidRDefault="000E67ED" w:rsidP="00E93E49">
      <w:pPr>
        <w:autoSpaceDE w:val="0"/>
        <w:autoSpaceDN w:val="0"/>
        <w:adjustRightInd w:val="0"/>
        <w:jc w:val="both"/>
        <w:rPr>
          <w:rFonts w:ascii="Calibri" w:hAnsi="Calibri"/>
          <w:sz w:val="20"/>
          <w:szCs w:val="20"/>
        </w:rPr>
      </w:pPr>
      <w:r>
        <w:rPr>
          <w:rFonts w:ascii="Calibri" w:hAnsi="Calibri"/>
          <w:sz w:val="20"/>
          <w:szCs w:val="20"/>
        </w:rPr>
        <w:t>Elle intègre :</w:t>
      </w:r>
    </w:p>
    <w:p w14:paraId="3DA7A9FF" w14:textId="77777777" w:rsidR="000E67ED" w:rsidRDefault="000E67ED" w:rsidP="00E93E49">
      <w:pPr>
        <w:autoSpaceDE w:val="0"/>
        <w:autoSpaceDN w:val="0"/>
        <w:adjustRightInd w:val="0"/>
        <w:jc w:val="both"/>
        <w:rPr>
          <w:rFonts w:ascii="Calibri" w:hAnsi="Calibri"/>
          <w:sz w:val="20"/>
          <w:szCs w:val="20"/>
        </w:rPr>
      </w:pPr>
    </w:p>
    <w:p w14:paraId="643165F7" w14:textId="77777777" w:rsidR="000E67ED" w:rsidRDefault="000E67ED" w:rsidP="000E67ED">
      <w:pPr>
        <w:numPr>
          <w:ilvl w:val="0"/>
          <w:numId w:val="11"/>
        </w:numPr>
        <w:autoSpaceDE w:val="0"/>
        <w:autoSpaceDN w:val="0"/>
        <w:adjustRightInd w:val="0"/>
        <w:jc w:val="both"/>
        <w:rPr>
          <w:rFonts w:ascii="Calibri" w:hAnsi="Calibri" w:cs="Arial"/>
          <w:color w:val="000000"/>
          <w:sz w:val="20"/>
          <w:szCs w:val="20"/>
        </w:rPr>
      </w:pPr>
      <w:r w:rsidRPr="000E67ED">
        <w:rPr>
          <w:rFonts w:ascii="Calibri" w:hAnsi="Calibri" w:cs="Arial"/>
          <w:color w:val="000000"/>
          <w:sz w:val="20"/>
          <w:szCs w:val="20"/>
        </w:rPr>
        <w:t>Modem 4G, centrale et lecteur Vigik+ intégrés</w:t>
      </w:r>
      <w:r>
        <w:rPr>
          <w:rFonts w:ascii="Calibri" w:hAnsi="Calibri" w:cs="Arial"/>
          <w:color w:val="000000"/>
          <w:sz w:val="20"/>
          <w:szCs w:val="20"/>
        </w:rPr>
        <w:t>.</w:t>
      </w:r>
    </w:p>
    <w:p w14:paraId="562195C3" w14:textId="77777777" w:rsidR="000E67ED" w:rsidRDefault="000E67ED" w:rsidP="00E93E49">
      <w:pPr>
        <w:autoSpaceDE w:val="0"/>
        <w:autoSpaceDN w:val="0"/>
        <w:adjustRightInd w:val="0"/>
        <w:jc w:val="both"/>
        <w:rPr>
          <w:rFonts w:ascii="Calibri" w:hAnsi="Calibri"/>
          <w:sz w:val="20"/>
          <w:szCs w:val="20"/>
        </w:rPr>
      </w:pPr>
    </w:p>
    <w:p w14:paraId="617B3C4B" w14:textId="77777777" w:rsidR="000E67ED" w:rsidRDefault="000E67ED" w:rsidP="00E93E49">
      <w:pPr>
        <w:autoSpaceDE w:val="0"/>
        <w:autoSpaceDN w:val="0"/>
        <w:adjustRightInd w:val="0"/>
        <w:jc w:val="both"/>
        <w:rPr>
          <w:rFonts w:ascii="Calibri" w:hAnsi="Calibri"/>
          <w:sz w:val="20"/>
          <w:szCs w:val="20"/>
        </w:rPr>
      </w:pPr>
    </w:p>
    <w:p w14:paraId="4FC4FD02" w14:textId="77777777" w:rsidR="000E67ED" w:rsidRDefault="000E67ED" w:rsidP="00E93E49">
      <w:pPr>
        <w:autoSpaceDE w:val="0"/>
        <w:autoSpaceDN w:val="0"/>
        <w:adjustRightInd w:val="0"/>
        <w:jc w:val="both"/>
        <w:rPr>
          <w:rFonts w:ascii="Calibri" w:hAnsi="Calibri"/>
          <w:sz w:val="20"/>
          <w:szCs w:val="20"/>
        </w:rPr>
      </w:pPr>
    </w:p>
    <w:p w14:paraId="532B27EB" w14:textId="77777777" w:rsidR="000E67ED" w:rsidRDefault="000E67ED" w:rsidP="00E93E49">
      <w:pPr>
        <w:autoSpaceDE w:val="0"/>
        <w:autoSpaceDN w:val="0"/>
        <w:adjustRightInd w:val="0"/>
        <w:jc w:val="both"/>
        <w:rPr>
          <w:rFonts w:ascii="Calibri" w:hAnsi="Calibri"/>
          <w:sz w:val="20"/>
          <w:szCs w:val="20"/>
        </w:rPr>
      </w:pPr>
    </w:p>
    <w:p w14:paraId="3F0F5E4F" w14:textId="77777777" w:rsidR="006552E0" w:rsidRDefault="006552E0" w:rsidP="00E93E49">
      <w:pPr>
        <w:autoSpaceDE w:val="0"/>
        <w:autoSpaceDN w:val="0"/>
        <w:adjustRightInd w:val="0"/>
        <w:jc w:val="both"/>
        <w:rPr>
          <w:rFonts w:ascii="Calibri" w:hAnsi="Calibri"/>
          <w:sz w:val="20"/>
          <w:szCs w:val="20"/>
        </w:rPr>
      </w:pPr>
    </w:p>
    <w:p w14:paraId="17FB7CFA" w14:textId="77777777" w:rsidR="006552E0" w:rsidRDefault="006552E0" w:rsidP="00E93E49">
      <w:pPr>
        <w:autoSpaceDE w:val="0"/>
        <w:autoSpaceDN w:val="0"/>
        <w:adjustRightInd w:val="0"/>
        <w:jc w:val="both"/>
        <w:rPr>
          <w:rFonts w:ascii="Calibri" w:hAnsi="Calibri"/>
          <w:sz w:val="20"/>
          <w:szCs w:val="20"/>
        </w:rPr>
      </w:pPr>
    </w:p>
    <w:p w14:paraId="70D8BB6D" w14:textId="77777777" w:rsidR="006552E0" w:rsidRDefault="006552E0" w:rsidP="00E93E49">
      <w:pPr>
        <w:autoSpaceDE w:val="0"/>
        <w:autoSpaceDN w:val="0"/>
        <w:adjustRightInd w:val="0"/>
        <w:jc w:val="both"/>
        <w:rPr>
          <w:rFonts w:ascii="Calibri" w:hAnsi="Calibri"/>
          <w:sz w:val="20"/>
          <w:szCs w:val="20"/>
        </w:rPr>
      </w:pPr>
    </w:p>
    <w:p w14:paraId="39A73551" w14:textId="25F63194" w:rsidR="00E93E49" w:rsidRDefault="00E93E49" w:rsidP="00E93E49">
      <w:pPr>
        <w:autoSpaceDE w:val="0"/>
        <w:autoSpaceDN w:val="0"/>
        <w:adjustRightInd w:val="0"/>
        <w:jc w:val="both"/>
        <w:rPr>
          <w:rFonts w:ascii="Calibri" w:hAnsi="Calibri"/>
          <w:sz w:val="20"/>
          <w:szCs w:val="20"/>
        </w:rPr>
      </w:pPr>
      <w:r w:rsidRPr="001F65FD">
        <w:rPr>
          <w:rFonts w:ascii="Calibri" w:hAnsi="Calibri"/>
          <w:sz w:val="20"/>
          <w:szCs w:val="20"/>
        </w:rPr>
        <w:lastRenderedPageBreak/>
        <w:t>Elle comprendra :</w:t>
      </w:r>
    </w:p>
    <w:p w14:paraId="5EB5412F" w14:textId="77777777" w:rsidR="000E67ED" w:rsidRDefault="000E67ED" w:rsidP="00E93E49">
      <w:pPr>
        <w:autoSpaceDE w:val="0"/>
        <w:autoSpaceDN w:val="0"/>
        <w:adjustRightInd w:val="0"/>
        <w:jc w:val="both"/>
        <w:rPr>
          <w:rFonts w:ascii="Calibri" w:hAnsi="Calibri"/>
          <w:sz w:val="20"/>
          <w:szCs w:val="20"/>
        </w:rPr>
      </w:pPr>
    </w:p>
    <w:p w14:paraId="6A92A354" w14:textId="77777777" w:rsidR="00E93E49" w:rsidRPr="001F65FD" w:rsidRDefault="00E93E49" w:rsidP="00E93E49">
      <w:pPr>
        <w:numPr>
          <w:ilvl w:val="0"/>
          <w:numId w:val="1"/>
        </w:numPr>
        <w:autoSpaceDE w:val="0"/>
        <w:autoSpaceDN w:val="0"/>
        <w:adjustRightInd w:val="0"/>
        <w:jc w:val="both"/>
        <w:rPr>
          <w:rFonts w:ascii="Calibri" w:hAnsi="Calibri" w:cs="Arial"/>
          <w:color w:val="000000"/>
          <w:sz w:val="20"/>
          <w:szCs w:val="20"/>
        </w:rPr>
      </w:pPr>
      <w:r w:rsidRPr="001F65FD">
        <w:rPr>
          <w:rFonts w:ascii="Calibri" w:hAnsi="Calibri" w:cs="Arial"/>
          <w:color w:val="000000"/>
          <w:sz w:val="20"/>
          <w:szCs w:val="20"/>
        </w:rPr>
        <w:t xml:space="preserve">Une caméra </w:t>
      </w:r>
      <w:r w:rsidR="00DD13DC">
        <w:rPr>
          <w:rFonts w:ascii="Calibri" w:hAnsi="Calibri" w:cs="Arial"/>
          <w:color w:val="000000"/>
          <w:sz w:val="20"/>
          <w:szCs w:val="20"/>
        </w:rPr>
        <w:t xml:space="preserve">discrète </w:t>
      </w:r>
      <w:r w:rsidRPr="001F65FD">
        <w:rPr>
          <w:rFonts w:ascii="Calibri" w:hAnsi="Calibri" w:cs="Arial"/>
          <w:color w:val="000000"/>
          <w:sz w:val="20"/>
          <w:szCs w:val="20"/>
        </w:rPr>
        <w:t xml:space="preserve">couleur </w:t>
      </w:r>
      <w:r w:rsidR="00DD13DC" w:rsidRPr="00DD13DC">
        <w:rPr>
          <w:rFonts w:ascii="Calibri" w:hAnsi="Calibri" w:cs="Arial"/>
          <w:color w:val="000000"/>
          <w:sz w:val="20"/>
          <w:szCs w:val="20"/>
        </w:rPr>
        <w:t>grand angle 120° avec éclairage haute luminosité</w:t>
      </w:r>
    </w:p>
    <w:p w14:paraId="1690C601" w14:textId="1B303659" w:rsidR="00E93E49" w:rsidRPr="001F65FD" w:rsidRDefault="00E93E49" w:rsidP="00E93E49">
      <w:pPr>
        <w:numPr>
          <w:ilvl w:val="0"/>
          <w:numId w:val="1"/>
        </w:numPr>
        <w:autoSpaceDE w:val="0"/>
        <w:autoSpaceDN w:val="0"/>
        <w:adjustRightInd w:val="0"/>
        <w:jc w:val="both"/>
        <w:rPr>
          <w:rFonts w:ascii="Calibri" w:hAnsi="Calibri" w:cs="Arial"/>
          <w:color w:val="000000"/>
          <w:sz w:val="20"/>
          <w:szCs w:val="20"/>
        </w:rPr>
      </w:pPr>
      <w:r w:rsidRPr="001F65FD">
        <w:rPr>
          <w:rFonts w:ascii="Calibri" w:hAnsi="Calibri" w:cs="Arial"/>
          <w:color w:val="000000"/>
          <w:sz w:val="20"/>
          <w:szCs w:val="20"/>
        </w:rPr>
        <w:t xml:space="preserve">Un </w:t>
      </w:r>
      <w:r w:rsidRPr="001F65FD">
        <w:rPr>
          <w:rFonts w:ascii="Calibri" w:hAnsi="Calibri" w:cs="Arial"/>
          <w:b/>
          <w:color w:val="000000"/>
          <w:sz w:val="20"/>
          <w:szCs w:val="20"/>
        </w:rPr>
        <w:t>Clavie</w:t>
      </w:r>
      <w:r w:rsidR="006552E0">
        <w:rPr>
          <w:rFonts w:ascii="Calibri" w:hAnsi="Calibri" w:cs="Arial"/>
          <w:b/>
          <w:color w:val="000000"/>
          <w:sz w:val="20"/>
          <w:szCs w:val="20"/>
        </w:rPr>
        <w:t>r</w:t>
      </w:r>
      <w:r w:rsidRPr="001F65FD">
        <w:rPr>
          <w:rFonts w:ascii="Calibri" w:hAnsi="Calibri" w:cs="Arial"/>
          <w:b/>
          <w:color w:val="000000"/>
          <w:sz w:val="20"/>
          <w:szCs w:val="20"/>
        </w:rPr>
        <w:t xml:space="preserve"> d’appel</w:t>
      </w:r>
      <w:r w:rsidRPr="001F65FD">
        <w:rPr>
          <w:rFonts w:ascii="Calibri" w:hAnsi="Calibri" w:cs="Arial"/>
          <w:color w:val="000000"/>
          <w:sz w:val="20"/>
          <w:szCs w:val="20"/>
        </w:rPr>
        <w:t xml:space="preserve"> direct retro éclairé qui pourra aussi être utilisé en fonction ‘’ clavier codé’’.</w:t>
      </w:r>
    </w:p>
    <w:p w14:paraId="4B08CAD6" w14:textId="77777777" w:rsidR="00E93E49" w:rsidRPr="001F65FD" w:rsidRDefault="00DD13DC" w:rsidP="00E93E49">
      <w:pPr>
        <w:numPr>
          <w:ilvl w:val="0"/>
          <w:numId w:val="1"/>
        </w:numPr>
        <w:autoSpaceDE w:val="0"/>
        <w:autoSpaceDN w:val="0"/>
        <w:adjustRightInd w:val="0"/>
        <w:jc w:val="both"/>
        <w:rPr>
          <w:rFonts w:ascii="Calibri" w:hAnsi="Calibri" w:cs="Arial"/>
          <w:color w:val="000000"/>
          <w:sz w:val="20"/>
          <w:szCs w:val="20"/>
        </w:rPr>
      </w:pPr>
      <w:r>
        <w:rPr>
          <w:rFonts w:ascii="Calibri" w:hAnsi="Calibri" w:cs="Arial"/>
          <w:color w:val="000000"/>
          <w:sz w:val="20"/>
          <w:szCs w:val="20"/>
        </w:rPr>
        <w:t xml:space="preserve">Un écran tactile </w:t>
      </w:r>
      <w:r w:rsidR="00E93E49" w:rsidRPr="001F65FD">
        <w:rPr>
          <w:rFonts w:ascii="Calibri" w:hAnsi="Calibri" w:cs="Arial"/>
          <w:color w:val="000000"/>
          <w:sz w:val="20"/>
          <w:szCs w:val="20"/>
        </w:rPr>
        <w:t>guider</w:t>
      </w:r>
      <w:r>
        <w:rPr>
          <w:rFonts w:ascii="Calibri" w:hAnsi="Calibri" w:cs="Arial"/>
          <w:color w:val="000000"/>
          <w:sz w:val="20"/>
          <w:szCs w:val="20"/>
        </w:rPr>
        <w:t>a</w:t>
      </w:r>
      <w:r w:rsidR="00E93E49" w:rsidRPr="001F65FD">
        <w:rPr>
          <w:rFonts w:ascii="Calibri" w:hAnsi="Calibri" w:cs="Arial"/>
          <w:color w:val="000000"/>
          <w:sz w:val="20"/>
          <w:szCs w:val="20"/>
        </w:rPr>
        <w:t xml:space="preserve"> l’utilisateur pour naviguer dans les différents menus proposés sur l’écran de la platine.</w:t>
      </w:r>
    </w:p>
    <w:p w14:paraId="5BFE24A8" w14:textId="2CC4462C" w:rsidR="006552E0" w:rsidRDefault="006552E0" w:rsidP="00DD13DC">
      <w:pPr>
        <w:numPr>
          <w:ilvl w:val="0"/>
          <w:numId w:val="1"/>
        </w:numPr>
        <w:autoSpaceDE w:val="0"/>
        <w:autoSpaceDN w:val="0"/>
        <w:adjustRightInd w:val="0"/>
        <w:jc w:val="both"/>
        <w:rPr>
          <w:rFonts w:ascii="Calibri" w:hAnsi="Calibri" w:cs="Arial"/>
          <w:color w:val="000000"/>
          <w:sz w:val="20"/>
          <w:szCs w:val="20"/>
        </w:rPr>
      </w:pPr>
      <w:r w:rsidRPr="006552E0">
        <w:rPr>
          <w:rFonts w:ascii="Calibri" w:hAnsi="Calibri" w:cs="Arial"/>
          <w:color w:val="000000"/>
          <w:sz w:val="20"/>
          <w:szCs w:val="20"/>
        </w:rPr>
        <w:t xml:space="preserve">La recherche d’un nom sur la platine pourra se faire par défilement des noms, par recherche alphanumérique ou </w:t>
      </w:r>
      <w:r>
        <w:rPr>
          <w:rFonts w:ascii="Calibri" w:hAnsi="Calibri" w:cs="Arial"/>
          <w:color w:val="000000"/>
          <w:sz w:val="20"/>
          <w:szCs w:val="20"/>
        </w:rPr>
        <w:t>par</w:t>
      </w:r>
      <w:r w:rsidRPr="006552E0">
        <w:rPr>
          <w:rFonts w:ascii="Calibri" w:hAnsi="Calibri" w:cs="Arial"/>
          <w:color w:val="000000"/>
          <w:sz w:val="20"/>
          <w:szCs w:val="20"/>
        </w:rPr>
        <w:t xml:space="preserve"> boutons d’appel</w:t>
      </w:r>
    </w:p>
    <w:p w14:paraId="42ACBB4F" w14:textId="40CB8D72" w:rsidR="00E93E49" w:rsidRPr="001F65FD" w:rsidRDefault="00E93E49" w:rsidP="00DD13DC">
      <w:pPr>
        <w:numPr>
          <w:ilvl w:val="0"/>
          <w:numId w:val="1"/>
        </w:numPr>
        <w:autoSpaceDE w:val="0"/>
        <w:autoSpaceDN w:val="0"/>
        <w:adjustRightInd w:val="0"/>
        <w:jc w:val="both"/>
        <w:rPr>
          <w:rFonts w:ascii="Calibri" w:hAnsi="Calibri" w:cs="Arial"/>
          <w:color w:val="000000"/>
          <w:sz w:val="20"/>
          <w:szCs w:val="20"/>
        </w:rPr>
      </w:pPr>
      <w:r w:rsidRPr="001F65FD">
        <w:rPr>
          <w:rFonts w:ascii="Calibri" w:hAnsi="Calibri" w:cs="Arial"/>
          <w:color w:val="000000"/>
          <w:sz w:val="20"/>
          <w:szCs w:val="20"/>
        </w:rPr>
        <w:t>Un grand écran</w:t>
      </w:r>
      <w:r w:rsidR="00DD13DC">
        <w:rPr>
          <w:rFonts w:ascii="Calibri" w:hAnsi="Calibri" w:cs="Arial"/>
          <w:color w:val="000000"/>
          <w:sz w:val="20"/>
          <w:szCs w:val="20"/>
        </w:rPr>
        <w:t xml:space="preserve"> TFT</w:t>
      </w:r>
      <w:r w:rsidRPr="001F65FD">
        <w:rPr>
          <w:rFonts w:ascii="Calibri" w:hAnsi="Calibri" w:cs="Arial"/>
          <w:color w:val="000000"/>
          <w:sz w:val="20"/>
          <w:szCs w:val="20"/>
        </w:rPr>
        <w:t xml:space="preserve"> </w:t>
      </w:r>
      <w:r w:rsidR="00DD13DC">
        <w:rPr>
          <w:rFonts w:ascii="Calibri" w:hAnsi="Calibri" w:cs="Arial"/>
          <w:color w:val="000000"/>
          <w:sz w:val="20"/>
          <w:szCs w:val="20"/>
        </w:rPr>
        <w:t xml:space="preserve">5 </w:t>
      </w:r>
      <w:r w:rsidR="00305D0A">
        <w:rPr>
          <w:rFonts w:ascii="Calibri" w:hAnsi="Calibri" w:cs="Arial"/>
          <w:color w:val="000000"/>
          <w:sz w:val="20"/>
          <w:szCs w:val="20"/>
        </w:rPr>
        <w:t>pouces,</w:t>
      </w:r>
      <w:r w:rsidRPr="001F65FD">
        <w:rPr>
          <w:rFonts w:ascii="Calibri" w:hAnsi="Calibri" w:cs="Arial"/>
          <w:color w:val="000000"/>
          <w:sz w:val="20"/>
          <w:szCs w:val="20"/>
        </w:rPr>
        <w:t xml:space="preserve"> protégé par un polycarbonate, </w:t>
      </w:r>
    </w:p>
    <w:p w14:paraId="779AA2E8" w14:textId="77777777" w:rsidR="00E93E49" w:rsidRDefault="00E93E49" w:rsidP="00E93E49">
      <w:pPr>
        <w:numPr>
          <w:ilvl w:val="0"/>
          <w:numId w:val="1"/>
        </w:numPr>
        <w:autoSpaceDE w:val="0"/>
        <w:autoSpaceDN w:val="0"/>
        <w:adjustRightInd w:val="0"/>
        <w:jc w:val="both"/>
        <w:rPr>
          <w:rFonts w:ascii="Calibri" w:hAnsi="Calibri" w:cs="Arial"/>
          <w:color w:val="000000"/>
          <w:sz w:val="20"/>
          <w:szCs w:val="20"/>
        </w:rPr>
      </w:pPr>
      <w:r w:rsidRPr="001F65FD">
        <w:rPr>
          <w:rFonts w:ascii="Calibri" w:hAnsi="Calibri" w:cs="Arial"/>
          <w:color w:val="000000"/>
          <w:sz w:val="20"/>
          <w:szCs w:val="20"/>
        </w:rPr>
        <w:t xml:space="preserve">Un </w:t>
      </w:r>
      <w:r w:rsidRPr="001F65FD">
        <w:rPr>
          <w:rFonts w:ascii="Calibri" w:hAnsi="Calibri" w:cs="Arial"/>
          <w:b/>
          <w:color w:val="000000"/>
          <w:sz w:val="20"/>
          <w:szCs w:val="20"/>
        </w:rPr>
        <w:t>synthétiseur vocal</w:t>
      </w:r>
      <w:r w:rsidRPr="001F65FD">
        <w:rPr>
          <w:rFonts w:ascii="Calibri" w:hAnsi="Calibri" w:cs="Arial"/>
          <w:color w:val="000000"/>
          <w:sz w:val="20"/>
          <w:szCs w:val="20"/>
        </w:rPr>
        <w:t xml:space="preserve"> permettant de confirmer par un signal vocal l’état de fonctionnement (appel en cours, porte ouverte…)</w:t>
      </w:r>
    </w:p>
    <w:p w14:paraId="02689CFD" w14:textId="77777777" w:rsidR="000E67ED" w:rsidRDefault="000E67ED" w:rsidP="00E93E49">
      <w:pPr>
        <w:numPr>
          <w:ilvl w:val="0"/>
          <w:numId w:val="1"/>
        </w:numPr>
        <w:autoSpaceDE w:val="0"/>
        <w:autoSpaceDN w:val="0"/>
        <w:adjustRightInd w:val="0"/>
        <w:jc w:val="both"/>
        <w:rPr>
          <w:rFonts w:ascii="Calibri" w:hAnsi="Calibri" w:cs="Arial"/>
          <w:color w:val="000000"/>
          <w:sz w:val="20"/>
          <w:szCs w:val="20"/>
        </w:rPr>
      </w:pPr>
      <w:r w:rsidRPr="000E67ED">
        <w:rPr>
          <w:rFonts w:ascii="Calibri" w:hAnsi="Calibri" w:cs="Arial"/>
          <w:color w:val="000000"/>
          <w:sz w:val="20"/>
          <w:szCs w:val="20"/>
        </w:rPr>
        <w:t>Capacité de 1000 noms et 1000 logements.</w:t>
      </w:r>
    </w:p>
    <w:p w14:paraId="025B4F62" w14:textId="77777777" w:rsidR="000E67ED" w:rsidRPr="001F65FD" w:rsidRDefault="000E67ED" w:rsidP="00E93E49">
      <w:pPr>
        <w:numPr>
          <w:ilvl w:val="0"/>
          <w:numId w:val="1"/>
        </w:numPr>
        <w:autoSpaceDE w:val="0"/>
        <w:autoSpaceDN w:val="0"/>
        <w:adjustRightInd w:val="0"/>
        <w:jc w:val="both"/>
        <w:rPr>
          <w:rFonts w:ascii="Calibri" w:hAnsi="Calibri" w:cs="Arial"/>
          <w:color w:val="000000"/>
          <w:sz w:val="20"/>
          <w:szCs w:val="20"/>
        </w:rPr>
      </w:pPr>
      <w:r w:rsidRPr="000E67ED">
        <w:rPr>
          <w:rFonts w:ascii="Calibri" w:hAnsi="Calibri" w:cs="Arial"/>
          <w:color w:val="000000"/>
          <w:sz w:val="20"/>
          <w:szCs w:val="20"/>
        </w:rPr>
        <w:t>Jusqu’à 100 000 codes d’accès ou badges résidents.</w:t>
      </w:r>
    </w:p>
    <w:p w14:paraId="0401224C" w14:textId="77777777" w:rsidR="00E93E49" w:rsidRPr="001F65FD" w:rsidRDefault="00E93E49" w:rsidP="00E93E49">
      <w:pPr>
        <w:autoSpaceDE w:val="0"/>
        <w:autoSpaceDN w:val="0"/>
        <w:adjustRightInd w:val="0"/>
        <w:rPr>
          <w:rFonts w:ascii="Calibri" w:hAnsi="Calibri" w:cs="Arial"/>
          <w:b/>
          <w:bCs/>
          <w:i/>
          <w:iCs/>
          <w:color w:val="000000"/>
          <w:sz w:val="20"/>
          <w:szCs w:val="20"/>
        </w:rPr>
      </w:pPr>
    </w:p>
    <w:p w14:paraId="3A8D70DB" w14:textId="77777777" w:rsidR="00E93E49" w:rsidRPr="001F65FD" w:rsidRDefault="00E93E49" w:rsidP="00E93E49">
      <w:pPr>
        <w:autoSpaceDE w:val="0"/>
        <w:autoSpaceDN w:val="0"/>
        <w:adjustRightInd w:val="0"/>
        <w:rPr>
          <w:rFonts w:ascii="Calibri" w:hAnsi="Calibri" w:cs="Arial"/>
          <w:bCs/>
          <w:iCs/>
          <w:color w:val="000000"/>
          <w:sz w:val="20"/>
          <w:szCs w:val="20"/>
        </w:rPr>
      </w:pPr>
      <w:r w:rsidRPr="001F65FD">
        <w:rPr>
          <w:rFonts w:ascii="Calibri" w:hAnsi="Calibri" w:cs="Arial"/>
          <w:bCs/>
          <w:iCs/>
          <w:color w:val="000000"/>
          <w:sz w:val="20"/>
          <w:szCs w:val="20"/>
        </w:rPr>
        <w:t>Dans un souci de réduction de la consommation d’énergie des appareils électriques du bâtiment, la platine intègrera un mode veille automatique et elle sera équipée d’un détecteur de mouvement en face avant.</w:t>
      </w:r>
    </w:p>
    <w:p w14:paraId="5F2F5D0F" w14:textId="77777777" w:rsidR="00E93E49" w:rsidRPr="001F65FD" w:rsidRDefault="00E93E49" w:rsidP="00E93E49">
      <w:pPr>
        <w:autoSpaceDE w:val="0"/>
        <w:autoSpaceDN w:val="0"/>
        <w:adjustRightInd w:val="0"/>
        <w:rPr>
          <w:rFonts w:ascii="Calibri" w:hAnsi="Calibri" w:cs="Arial"/>
          <w:bCs/>
          <w:iCs/>
          <w:color w:val="000000"/>
          <w:sz w:val="20"/>
          <w:szCs w:val="20"/>
        </w:rPr>
      </w:pPr>
    </w:p>
    <w:p w14:paraId="3711F0D3" w14:textId="77777777" w:rsidR="00E93E49" w:rsidRPr="001F65FD" w:rsidRDefault="00E93E49" w:rsidP="00E93E49">
      <w:pPr>
        <w:autoSpaceDE w:val="0"/>
        <w:autoSpaceDN w:val="0"/>
        <w:adjustRightInd w:val="0"/>
        <w:rPr>
          <w:rFonts w:ascii="Calibri" w:hAnsi="Calibri" w:cs="Arial"/>
          <w:bCs/>
          <w:iCs/>
          <w:color w:val="000000"/>
          <w:sz w:val="20"/>
          <w:szCs w:val="20"/>
        </w:rPr>
      </w:pPr>
      <w:r w:rsidRPr="001F65FD">
        <w:rPr>
          <w:rFonts w:ascii="Calibri" w:hAnsi="Calibri" w:cs="Arial"/>
          <w:bCs/>
          <w:iCs/>
          <w:color w:val="000000"/>
          <w:sz w:val="20"/>
          <w:szCs w:val="20"/>
        </w:rPr>
        <w:t xml:space="preserve">Pour répondre à une demande spécifique pour des malentendants par exemple, la platine </w:t>
      </w:r>
      <w:r w:rsidR="00305D0A">
        <w:rPr>
          <w:rFonts w:ascii="Calibri" w:hAnsi="Calibri" w:cs="Arial"/>
          <w:bCs/>
          <w:iCs/>
          <w:color w:val="000000"/>
          <w:sz w:val="20"/>
          <w:szCs w:val="20"/>
        </w:rPr>
        <w:t xml:space="preserve">intègre </w:t>
      </w:r>
      <w:r w:rsidRPr="001F65FD">
        <w:rPr>
          <w:rFonts w:ascii="Calibri" w:hAnsi="Calibri" w:cs="Arial"/>
          <w:bCs/>
          <w:iCs/>
          <w:color w:val="000000"/>
          <w:sz w:val="20"/>
          <w:szCs w:val="20"/>
        </w:rPr>
        <w:t xml:space="preserve">une boucle magnétique. </w:t>
      </w:r>
    </w:p>
    <w:p w14:paraId="4650A977" w14:textId="77777777" w:rsidR="00900313" w:rsidRPr="001F65FD" w:rsidRDefault="00900313" w:rsidP="00E54DDC">
      <w:pPr>
        <w:autoSpaceDE w:val="0"/>
        <w:autoSpaceDN w:val="0"/>
        <w:adjustRightInd w:val="0"/>
        <w:rPr>
          <w:rFonts w:ascii="Calibri" w:hAnsi="Calibri" w:cs="Arial"/>
          <w:b/>
          <w:bCs/>
          <w:iCs/>
          <w:color w:val="000000"/>
          <w:sz w:val="20"/>
          <w:szCs w:val="20"/>
        </w:rPr>
      </w:pPr>
    </w:p>
    <w:p w14:paraId="1F8219C4" w14:textId="77777777" w:rsidR="00E54DDC" w:rsidRPr="001F65FD" w:rsidRDefault="00E54DDC" w:rsidP="00351D30">
      <w:pPr>
        <w:autoSpaceDE w:val="0"/>
        <w:autoSpaceDN w:val="0"/>
        <w:adjustRightInd w:val="0"/>
        <w:jc w:val="both"/>
        <w:rPr>
          <w:rFonts w:ascii="Calibri" w:hAnsi="Calibri" w:cs="Arial"/>
          <w:b/>
          <w:bCs/>
          <w:i/>
          <w:iCs/>
          <w:color w:val="000000"/>
          <w:sz w:val="20"/>
          <w:szCs w:val="20"/>
          <w:u w:val="single"/>
        </w:rPr>
      </w:pPr>
      <w:bookmarkStart w:id="1" w:name="_Hlk529532549"/>
      <w:r w:rsidRPr="001F65FD">
        <w:rPr>
          <w:rFonts w:ascii="Calibri" w:hAnsi="Calibri" w:cs="Arial"/>
          <w:b/>
          <w:bCs/>
          <w:i/>
          <w:iCs/>
          <w:color w:val="000000"/>
          <w:sz w:val="20"/>
          <w:szCs w:val="20"/>
        </w:rPr>
        <w:t xml:space="preserve">¤ </w:t>
      </w:r>
      <w:r w:rsidR="001F0D32" w:rsidRPr="001F65FD">
        <w:rPr>
          <w:rFonts w:ascii="Calibri" w:hAnsi="Calibri" w:cs="Arial"/>
          <w:b/>
          <w:bCs/>
          <w:i/>
          <w:iCs/>
          <w:color w:val="000000"/>
          <w:sz w:val="20"/>
          <w:szCs w:val="20"/>
          <w:u w:val="single"/>
        </w:rPr>
        <w:t>D</w:t>
      </w:r>
      <w:r w:rsidRPr="001F65FD">
        <w:rPr>
          <w:rFonts w:ascii="Calibri" w:hAnsi="Calibri" w:cs="Arial"/>
          <w:b/>
          <w:bCs/>
          <w:i/>
          <w:iCs/>
          <w:color w:val="000000"/>
          <w:sz w:val="20"/>
          <w:szCs w:val="20"/>
          <w:u w:val="single"/>
        </w:rPr>
        <w:t>ans l’appartement</w:t>
      </w:r>
    </w:p>
    <w:p w14:paraId="5D233E61" w14:textId="77777777" w:rsidR="00724663" w:rsidRPr="001F65FD" w:rsidRDefault="00724663" w:rsidP="00351D30">
      <w:pPr>
        <w:autoSpaceDE w:val="0"/>
        <w:autoSpaceDN w:val="0"/>
        <w:adjustRightInd w:val="0"/>
        <w:jc w:val="both"/>
        <w:rPr>
          <w:rFonts w:ascii="Calibri" w:hAnsi="Calibri" w:cs="Arial"/>
          <w:bCs/>
          <w:iCs/>
          <w:color w:val="000000"/>
          <w:sz w:val="20"/>
          <w:szCs w:val="20"/>
        </w:rPr>
      </w:pPr>
      <w:r w:rsidRPr="001F65FD">
        <w:rPr>
          <w:rFonts w:ascii="Calibri" w:hAnsi="Calibri" w:cs="Arial"/>
          <w:bCs/>
          <w:iCs/>
          <w:color w:val="000000"/>
          <w:sz w:val="20"/>
          <w:szCs w:val="20"/>
        </w:rPr>
        <w:t xml:space="preserve"> </w:t>
      </w:r>
    </w:p>
    <w:p w14:paraId="2C1D08B3" w14:textId="77777777" w:rsidR="00E63AFC" w:rsidRPr="001F65FD" w:rsidRDefault="00E63AFC" w:rsidP="00351D30">
      <w:pPr>
        <w:autoSpaceDE w:val="0"/>
        <w:autoSpaceDN w:val="0"/>
        <w:adjustRightInd w:val="0"/>
        <w:jc w:val="both"/>
        <w:rPr>
          <w:rFonts w:ascii="Calibri" w:hAnsi="Calibri" w:cs="Arial"/>
          <w:b/>
          <w:bCs/>
          <w:i/>
          <w:iCs/>
          <w:color w:val="000000"/>
          <w:sz w:val="20"/>
          <w:szCs w:val="20"/>
          <w:u w:val="single"/>
        </w:rPr>
      </w:pPr>
    </w:p>
    <w:p w14:paraId="70E37F5C" w14:textId="77777777" w:rsidR="001F0D32" w:rsidRDefault="001F0D32" w:rsidP="00FD3187">
      <w:pPr>
        <w:autoSpaceDE w:val="0"/>
        <w:autoSpaceDN w:val="0"/>
        <w:adjustRightInd w:val="0"/>
        <w:jc w:val="both"/>
        <w:rPr>
          <w:rFonts w:ascii="Calibri" w:hAnsi="Calibri" w:cs="Arial"/>
          <w:bCs/>
          <w:iCs/>
          <w:color w:val="000000"/>
          <w:sz w:val="20"/>
          <w:szCs w:val="20"/>
        </w:rPr>
      </w:pPr>
      <w:r w:rsidRPr="001F65FD">
        <w:rPr>
          <w:rFonts w:ascii="Calibri" w:hAnsi="Calibri" w:cs="Arial"/>
          <w:bCs/>
          <w:iCs/>
          <w:color w:val="000000"/>
          <w:sz w:val="20"/>
          <w:szCs w:val="20"/>
        </w:rPr>
        <w:t xml:space="preserve">La technologie d’interphonie utilisée permettra d’établir une liaison téléphonique directe entre la platine d’interphonie et le téléphone </w:t>
      </w:r>
      <w:r w:rsidR="0069641F" w:rsidRPr="001F65FD">
        <w:rPr>
          <w:rFonts w:ascii="Calibri" w:hAnsi="Calibri" w:cs="Arial"/>
          <w:bCs/>
          <w:iCs/>
          <w:color w:val="000000"/>
          <w:sz w:val="20"/>
          <w:szCs w:val="20"/>
        </w:rPr>
        <w:t>(</w:t>
      </w:r>
      <w:r w:rsidRPr="001F65FD">
        <w:rPr>
          <w:rFonts w:ascii="Calibri" w:hAnsi="Calibri" w:cs="Arial"/>
          <w:bCs/>
          <w:iCs/>
          <w:color w:val="000000"/>
          <w:sz w:val="20"/>
          <w:szCs w:val="20"/>
        </w:rPr>
        <w:t>fix</w:t>
      </w:r>
      <w:r w:rsidR="0069641F" w:rsidRPr="001F65FD">
        <w:rPr>
          <w:rFonts w:ascii="Calibri" w:hAnsi="Calibri" w:cs="Arial"/>
          <w:bCs/>
          <w:iCs/>
          <w:color w:val="000000"/>
          <w:sz w:val="20"/>
          <w:szCs w:val="20"/>
        </w:rPr>
        <w:t xml:space="preserve">e ou </w:t>
      </w:r>
      <w:r w:rsidR="0069641F" w:rsidRPr="001F65FD">
        <w:rPr>
          <w:rFonts w:ascii="Calibri" w:hAnsi="Calibri" w:cs="Arial"/>
          <w:bCs/>
          <w:iCs/>
          <w:sz w:val="20"/>
          <w:szCs w:val="20"/>
        </w:rPr>
        <w:t>portable)</w:t>
      </w:r>
      <w:r w:rsidR="001B4642" w:rsidRPr="001F65FD">
        <w:rPr>
          <w:rFonts w:ascii="Calibri" w:hAnsi="Calibri" w:cs="Arial"/>
          <w:bCs/>
          <w:iCs/>
          <w:sz w:val="20"/>
          <w:szCs w:val="20"/>
        </w:rPr>
        <w:t xml:space="preserve"> </w:t>
      </w:r>
      <w:r w:rsidR="00031770" w:rsidRPr="001F65FD">
        <w:rPr>
          <w:rFonts w:ascii="Calibri" w:hAnsi="Calibri" w:cs="Arial"/>
          <w:bCs/>
          <w:sz w:val="20"/>
          <w:szCs w:val="20"/>
        </w:rPr>
        <w:t xml:space="preserve">et/ou </w:t>
      </w:r>
      <w:r w:rsidR="00C50FEF" w:rsidRPr="001F65FD">
        <w:rPr>
          <w:rFonts w:ascii="Calibri" w:hAnsi="Calibri" w:cs="Arial"/>
          <w:bCs/>
          <w:sz w:val="20"/>
          <w:szCs w:val="20"/>
        </w:rPr>
        <w:t>la</w:t>
      </w:r>
      <w:r w:rsidR="00031770" w:rsidRPr="001F65FD">
        <w:rPr>
          <w:rFonts w:ascii="Calibri" w:hAnsi="Calibri" w:cs="Arial"/>
          <w:bCs/>
          <w:sz w:val="20"/>
          <w:szCs w:val="20"/>
        </w:rPr>
        <w:t xml:space="preserve"> tablette</w:t>
      </w:r>
      <w:r w:rsidR="007702F1">
        <w:rPr>
          <w:rFonts w:ascii="Calibri" w:hAnsi="Calibri" w:cs="Arial"/>
          <w:bCs/>
          <w:sz w:val="20"/>
          <w:szCs w:val="20"/>
        </w:rPr>
        <w:t xml:space="preserve"> </w:t>
      </w:r>
      <w:r w:rsidR="00C50FEF" w:rsidRPr="001F65FD">
        <w:rPr>
          <w:rFonts w:ascii="Calibri" w:hAnsi="Calibri" w:cs="Arial"/>
          <w:bCs/>
          <w:sz w:val="20"/>
          <w:szCs w:val="20"/>
        </w:rPr>
        <w:t>du résident</w:t>
      </w:r>
      <w:r w:rsidR="00031770" w:rsidRPr="001F65FD">
        <w:rPr>
          <w:rFonts w:ascii="Calibri" w:hAnsi="Calibri" w:cs="Arial"/>
          <w:bCs/>
          <w:sz w:val="20"/>
          <w:szCs w:val="20"/>
        </w:rPr>
        <w:t>.</w:t>
      </w:r>
      <w:r w:rsidRPr="001F65FD">
        <w:rPr>
          <w:rFonts w:ascii="Calibri" w:hAnsi="Calibri" w:cs="Arial"/>
          <w:bCs/>
          <w:iCs/>
          <w:color w:val="000000"/>
          <w:sz w:val="20"/>
          <w:szCs w:val="20"/>
        </w:rPr>
        <w:t xml:space="preserve"> Elle nécessite</w:t>
      </w:r>
      <w:r w:rsidR="003F2E26" w:rsidRPr="001F65FD">
        <w:rPr>
          <w:rFonts w:ascii="Calibri" w:hAnsi="Calibri" w:cs="Arial"/>
          <w:bCs/>
          <w:iCs/>
          <w:color w:val="000000"/>
          <w:sz w:val="20"/>
          <w:szCs w:val="20"/>
        </w:rPr>
        <w:t>ra le chargement d’une application gratuite T</w:t>
      </w:r>
      <w:r w:rsidR="001B6E25">
        <w:rPr>
          <w:rFonts w:ascii="Calibri" w:hAnsi="Calibri" w:cs="Arial"/>
          <w:bCs/>
          <w:iCs/>
          <w:color w:val="000000"/>
          <w:sz w:val="20"/>
          <w:szCs w:val="20"/>
        </w:rPr>
        <w:t>EL</w:t>
      </w:r>
      <w:r w:rsidR="003F2E26" w:rsidRPr="001F65FD">
        <w:rPr>
          <w:rFonts w:ascii="Calibri" w:hAnsi="Calibri" w:cs="Arial"/>
          <w:bCs/>
          <w:iCs/>
          <w:color w:val="000000"/>
          <w:sz w:val="20"/>
          <w:szCs w:val="20"/>
        </w:rPr>
        <w:t>2V</w:t>
      </w:r>
      <w:r w:rsidR="001B6E25">
        <w:rPr>
          <w:rFonts w:ascii="Calibri" w:hAnsi="Calibri" w:cs="Arial"/>
          <w:bCs/>
          <w:iCs/>
          <w:color w:val="000000"/>
          <w:sz w:val="20"/>
          <w:szCs w:val="20"/>
        </w:rPr>
        <w:t>OICE</w:t>
      </w:r>
    </w:p>
    <w:p w14:paraId="6299DF6F" w14:textId="77777777" w:rsidR="00026743" w:rsidRDefault="00026743" w:rsidP="00FD3187">
      <w:pPr>
        <w:autoSpaceDE w:val="0"/>
        <w:autoSpaceDN w:val="0"/>
        <w:adjustRightInd w:val="0"/>
        <w:jc w:val="both"/>
        <w:rPr>
          <w:rFonts w:ascii="Calibri" w:hAnsi="Calibri" w:cs="Arial"/>
          <w:bCs/>
          <w:iCs/>
          <w:color w:val="000000"/>
          <w:sz w:val="20"/>
          <w:szCs w:val="20"/>
        </w:rPr>
      </w:pPr>
    </w:p>
    <w:p w14:paraId="441D9EA2" w14:textId="77777777" w:rsidR="00026743" w:rsidRDefault="00026743" w:rsidP="00FD3187">
      <w:pPr>
        <w:autoSpaceDE w:val="0"/>
        <w:autoSpaceDN w:val="0"/>
        <w:adjustRightInd w:val="0"/>
        <w:jc w:val="both"/>
        <w:rPr>
          <w:rFonts w:ascii="Calibri" w:hAnsi="Calibri" w:cs="Arial"/>
          <w:bCs/>
          <w:iCs/>
          <w:color w:val="000000"/>
          <w:sz w:val="20"/>
          <w:szCs w:val="20"/>
        </w:rPr>
      </w:pPr>
    </w:p>
    <w:p w14:paraId="3F5B899D" w14:textId="18152973" w:rsidR="00A1706B" w:rsidRPr="001F65FD" w:rsidRDefault="00632823" w:rsidP="00026743">
      <w:pPr>
        <w:autoSpaceDE w:val="0"/>
        <w:autoSpaceDN w:val="0"/>
        <w:adjustRightInd w:val="0"/>
        <w:jc w:val="both"/>
        <w:rPr>
          <w:rFonts w:ascii="Calibri" w:hAnsi="Calibri" w:cs="Arial"/>
          <w:bCs/>
          <w:iCs/>
          <w:color w:val="000000"/>
          <w:sz w:val="20"/>
          <w:szCs w:val="20"/>
        </w:rPr>
      </w:pPr>
      <w:r>
        <w:rPr>
          <w:noProof/>
        </w:rPr>
        <mc:AlternateContent>
          <mc:Choice Requires="wps">
            <w:drawing>
              <wp:inline distT="0" distB="0" distL="0" distR="0" wp14:anchorId="12C9DA49" wp14:editId="7CBA7486">
                <wp:extent cx="304800" cy="304800"/>
                <wp:effectExtent l="0" t="0" r="0" b="0"/>
                <wp:docPr id="925223413"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1A02AF"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A1706B" w:rsidRPr="001F65FD">
        <w:rPr>
          <w:rFonts w:ascii="Calibri" w:hAnsi="Calibri" w:cs="Arial"/>
          <w:bCs/>
          <w:iCs/>
          <w:color w:val="000000"/>
          <w:sz w:val="20"/>
          <w:szCs w:val="20"/>
        </w:rPr>
        <w:t xml:space="preserve">Fonction </w:t>
      </w:r>
      <w:r w:rsidR="00907399">
        <w:rPr>
          <w:rFonts w:ascii="Calibri" w:hAnsi="Calibri" w:cs="Arial"/>
          <w:bCs/>
          <w:iCs/>
          <w:color w:val="000000"/>
          <w:sz w:val="20"/>
          <w:szCs w:val="20"/>
        </w:rPr>
        <w:t>report d’appel sur smartphone</w:t>
      </w:r>
    </w:p>
    <w:p w14:paraId="35BB20EE" w14:textId="77777777" w:rsidR="003F2E26" w:rsidRPr="001F65FD" w:rsidRDefault="003F2E26" w:rsidP="00FD3187">
      <w:pPr>
        <w:autoSpaceDE w:val="0"/>
        <w:autoSpaceDN w:val="0"/>
        <w:adjustRightInd w:val="0"/>
        <w:jc w:val="both"/>
        <w:rPr>
          <w:rFonts w:ascii="Calibri" w:hAnsi="Calibri" w:cs="Arial"/>
          <w:bCs/>
          <w:iCs/>
          <w:color w:val="000000"/>
          <w:sz w:val="20"/>
          <w:szCs w:val="20"/>
        </w:rPr>
      </w:pPr>
    </w:p>
    <w:p w14:paraId="66EB1C95" w14:textId="77777777" w:rsidR="003F2E26" w:rsidRPr="001F65FD" w:rsidRDefault="003F2E26" w:rsidP="00026743">
      <w:pPr>
        <w:autoSpaceDE w:val="0"/>
        <w:autoSpaceDN w:val="0"/>
        <w:adjustRightInd w:val="0"/>
        <w:rPr>
          <w:rFonts w:ascii="Calibri" w:hAnsi="Calibri" w:cs="Arial"/>
          <w:b/>
          <w:bCs/>
          <w:iCs/>
          <w:color w:val="000000"/>
          <w:sz w:val="20"/>
          <w:szCs w:val="20"/>
        </w:rPr>
      </w:pPr>
      <w:r w:rsidRPr="001F65FD">
        <w:rPr>
          <w:rFonts w:ascii="Calibri" w:hAnsi="Calibri" w:cs="Arial"/>
          <w:bCs/>
          <w:iCs/>
          <w:color w:val="000000"/>
          <w:sz w:val="20"/>
          <w:szCs w:val="20"/>
        </w:rPr>
        <w:tab/>
      </w:r>
      <w:r w:rsidRPr="001F65FD">
        <w:rPr>
          <w:rFonts w:ascii="Calibri" w:hAnsi="Calibri" w:cs="Arial"/>
          <w:b/>
          <w:bCs/>
          <w:iCs/>
          <w:color w:val="000000"/>
          <w:sz w:val="20"/>
          <w:szCs w:val="20"/>
        </w:rPr>
        <w:t xml:space="preserve">Application </w:t>
      </w:r>
      <w:r w:rsidR="001B6E25">
        <w:rPr>
          <w:rFonts w:ascii="Calibri" w:hAnsi="Calibri" w:cs="Arial"/>
          <w:b/>
          <w:bCs/>
          <w:iCs/>
          <w:color w:val="000000"/>
          <w:sz w:val="20"/>
          <w:szCs w:val="20"/>
        </w:rPr>
        <w:t>TEL2VOICE</w:t>
      </w:r>
    </w:p>
    <w:p w14:paraId="64B45CF7" w14:textId="77777777" w:rsidR="003F2E26" w:rsidRPr="001F65FD" w:rsidRDefault="003F2E26" w:rsidP="00026743">
      <w:pPr>
        <w:autoSpaceDE w:val="0"/>
        <w:autoSpaceDN w:val="0"/>
        <w:adjustRightInd w:val="0"/>
        <w:rPr>
          <w:rFonts w:ascii="Calibri" w:hAnsi="Calibri" w:cs="Arial"/>
          <w:bCs/>
          <w:iCs/>
          <w:color w:val="000000"/>
          <w:sz w:val="20"/>
          <w:szCs w:val="20"/>
        </w:rPr>
      </w:pPr>
    </w:p>
    <w:p w14:paraId="765F4B97" w14:textId="77777777" w:rsidR="003F2E26" w:rsidRPr="001F65FD" w:rsidRDefault="003F2E26" w:rsidP="00026743">
      <w:pPr>
        <w:autoSpaceDE w:val="0"/>
        <w:autoSpaceDN w:val="0"/>
        <w:adjustRightInd w:val="0"/>
        <w:rPr>
          <w:rFonts w:ascii="Calibri" w:hAnsi="Calibri" w:cs="Arial"/>
          <w:bCs/>
          <w:iCs/>
          <w:sz w:val="20"/>
          <w:szCs w:val="20"/>
        </w:rPr>
      </w:pPr>
      <w:r w:rsidRPr="001F65FD">
        <w:rPr>
          <w:rFonts w:ascii="Calibri" w:hAnsi="Calibri" w:cs="Arial"/>
          <w:bCs/>
          <w:iCs/>
          <w:color w:val="000000"/>
          <w:sz w:val="20"/>
          <w:szCs w:val="20"/>
        </w:rPr>
        <w:t>L’application résident T</w:t>
      </w:r>
      <w:r w:rsidR="001B6E25">
        <w:rPr>
          <w:rFonts w:ascii="Calibri" w:hAnsi="Calibri" w:cs="Arial"/>
          <w:bCs/>
          <w:iCs/>
          <w:color w:val="000000"/>
          <w:sz w:val="20"/>
          <w:szCs w:val="20"/>
        </w:rPr>
        <w:t>EL2VOICE</w:t>
      </w:r>
      <w:r w:rsidRPr="001F65FD">
        <w:rPr>
          <w:rFonts w:ascii="Calibri" w:hAnsi="Calibri" w:cs="Arial"/>
          <w:bCs/>
          <w:iCs/>
          <w:color w:val="000000"/>
          <w:sz w:val="20"/>
          <w:szCs w:val="20"/>
        </w:rPr>
        <w:t xml:space="preserve"> permettant de recevoir les appels sur son </w:t>
      </w:r>
      <w:r w:rsidRPr="001F65FD">
        <w:rPr>
          <w:rFonts w:ascii="Calibri" w:hAnsi="Calibri" w:cs="Arial"/>
          <w:bCs/>
          <w:iCs/>
          <w:sz w:val="20"/>
          <w:szCs w:val="20"/>
        </w:rPr>
        <w:t xml:space="preserve">smartphone </w:t>
      </w:r>
      <w:r w:rsidR="00C50FEF" w:rsidRPr="001F65FD">
        <w:rPr>
          <w:rFonts w:ascii="Calibri" w:hAnsi="Calibri" w:cs="Arial"/>
          <w:bCs/>
          <w:sz w:val="20"/>
          <w:szCs w:val="20"/>
        </w:rPr>
        <w:t xml:space="preserve">et/ou une tablette. </w:t>
      </w:r>
      <w:r w:rsidR="00305D0A" w:rsidRPr="001F65FD">
        <w:rPr>
          <w:rFonts w:ascii="Calibri" w:hAnsi="Calibri" w:cs="Arial"/>
          <w:bCs/>
          <w:iCs/>
          <w:sz w:val="20"/>
          <w:szCs w:val="20"/>
        </w:rPr>
        <w:t>Est</w:t>
      </w:r>
      <w:r w:rsidRPr="001F65FD">
        <w:rPr>
          <w:rFonts w:ascii="Calibri" w:hAnsi="Calibri" w:cs="Arial"/>
          <w:bCs/>
          <w:iCs/>
          <w:sz w:val="20"/>
          <w:szCs w:val="20"/>
        </w:rPr>
        <w:t xml:space="preserve"> disponible sur google play et Apple store.</w:t>
      </w:r>
    </w:p>
    <w:p w14:paraId="40E3D438" w14:textId="77777777" w:rsidR="003F2E26" w:rsidRPr="001F65FD" w:rsidRDefault="003F2E26" w:rsidP="00026743">
      <w:pPr>
        <w:autoSpaceDE w:val="0"/>
        <w:autoSpaceDN w:val="0"/>
        <w:adjustRightInd w:val="0"/>
        <w:rPr>
          <w:rFonts w:ascii="Calibri" w:hAnsi="Calibri" w:cs="Arial"/>
          <w:bCs/>
          <w:iCs/>
          <w:sz w:val="20"/>
          <w:szCs w:val="20"/>
        </w:rPr>
      </w:pPr>
    </w:p>
    <w:p w14:paraId="7F5145A0" w14:textId="77777777" w:rsidR="003F2E26" w:rsidRPr="001F65FD" w:rsidRDefault="003F2E26" w:rsidP="00026743">
      <w:pPr>
        <w:autoSpaceDE w:val="0"/>
        <w:autoSpaceDN w:val="0"/>
        <w:adjustRightInd w:val="0"/>
        <w:rPr>
          <w:rFonts w:ascii="Calibri" w:hAnsi="Calibri" w:cs="Arial"/>
          <w:bCs/>
          <w:iCs/>
          <w:color w:val="000000"/>
          <w:sz w:val="20"/>
          <w:szCs w:val="20"/>
        </w:rPr>
      </w:pPr>
      <w:r w:rsidRPr="001F65FD">
        <w:rPr>
          <w:rFonts w:ascii="Calibri" w:hAnsi="Calibri" w:cs="Arial"/>
          <w:bCs/>
          <w:iCs/>
          <w:color w:val="000000"/>
          <w:sz w:val="20"/>
          <w:szCs w:val="20"/>
        </w:rPr>
        <w:t>Elle permettra :</w:t>
      </w:r>
    </w:p>
    <w:p w14:paraId="6BE910CB" w14:textId="77777777" w:rsidR="003F2E26" w:rsidRPr="001F65FD" w:rsidRDefault="003F2E26" w:rsidP="00026743">
      <w:pPr>
        <w:numPr>
          <w:ilvl w:val="0"/>
          <w:numId w:val="1"/>
        </w:numPr>
        <w:autoSpaceDE w:val="0"/>
        <w:autoSpaceDN w:val="0"/>
        <w:adjustRightInd w:val="0"/>
        <w:rPr>
          <w:rFonts w:ascii="Calibri" w:hAnsi="Calibri" w:cs="Arial"/>
          <w:bCs/>
          <w:iCs/>
          <w:color w:val="000000"/>
          <w:sz w:val="20"/>
          <w:szCs w:val="20"/>
        </w:rPr>
      </w:pPr>
      <w:r w:rsidRPr="001F65FD">
        <w:rPr>
          <w:rFonts w:ascii="Calibri" w:hAnsi="Calibri" w:cs="Arial"/>
          <w:bCs/>
          <w:iCs/>
          <w:color w:val="000000"/>
          <w:sz w:val="20"/>
          <w:szCs w:val="20"/>
        </w:rPr>
        <w:t>La gestion des historiques des appels reçus, jusqu’à 20 maximum.</w:t>
      </w:r>
    </w:p>
    <w:p w14:paraId="26EBA7EC" w14:textId="77777777" w:rsidR="003F2E26" w:rsidRPr="001F65FD" w:rsidRDefault="003F2E26" w:rsidP="00026743">
      <w:pPr>
        <w:autoSpaceDE w:val="0"/>
        <w:autoSpaceDN w:val="0"/>
        <w:adjustRightInd w:val="0"/>
        <w:rPr>
          <w:rFonts w:ascii="Calibri" w:hAnsi="Calibri" w:cs="Arial"/>
          <w:bCs/>
          <w:iCs/>
          <w:color w:val="000000"/>
          <w:sz w:val="20"/>
          <w:szCs w:val="20"/>
        </w:rPr>
      </w:pPr>
    </w:p>
    <w:p w14:paraId="3995D2EA" w14:textId="77777777" w:rsidR="003F2E26" w:rsidRPr="001F65FD" w:rsidRDefault="003F2E26" w:rsidP="00026743">
      <w:pPr>
        <w:autoSpaceDE w:val="0"/>
        <w:autoSpaceDN w:val="0"/>
        <w:adjustRightInd w:val="0"/>
        <w:rPr>
          <w:rFonts w:ascii="Calibri" w:hAnsi="Calibri" w:cs="Arial"/>
          <w:bCs/>
          <w:iCs/>
          <w:color w:val="000000"/>
          <w:sz w:val="20"/>
          <w:szCs w:val="20"/>
        </w:rPr>
      </w:pPr>
      <w:r w:rsidRPr="001F65FD">
        <w:rPr>
          <w:rFonts w:ascii="Calibri" w:hAnsi="Calibri" w:cs="Arial"/>
          <w:bCs/>
          <w:iCs/>
          <w:color w:val="000000"/>
          <w:sz w:val="20"/>
          <w:szCs w:val="20"/>
        </w:rPr>
        <w:t xml:space="preserve">Pour éviter les risques de latence ou de pixelisation de la vidéo lors d’un appel platine dans une zone où la réception du réseau mobile est insuffisante, l’application devra envoyer une notification au format image. </w:t>
      </w:r>
    </w:p>
    <w:p w14:paraId="43C92E1A" w14:textId="77777777" w:rsidR="003F2E26" w:rsidRPr="001F65FD" w:rsidRDefault="003F2E26" w:rsidP="00026743">
      <w:pPr>
        <w:autoSpaceDE w:val="0"/>
        <w:autoSpaceDN w:val="0"/>
        <w:adjustRightInd w:val="0"/>
        <w:rPr>
          <w:rFonts w:ascii="Calibri" w:hAnsi="Calibri" w:cs="Arial"/>
          <w:bCs/>
          <w:iCs/>
          <w:color w:val="000000"/>
          <w:sz w:val="20"/>
          <w:szCs w:val="20"/>
        </w:rPr>
      </w:pPr>
      <w:r w:rsidRPr="001F65FD">
        <w:rPr>
          <w:rFonts w:ascii="Calibri" w:hAnsi="Calibri" w:cs="Arial"/>
          <w:bCs/>
          <w:iCs/>
          <w:color w:val="000000"/>
          <w:sz w:val="20"/>
          <w:szCs w:val="20"/>
        </w:rPr>
        <w:t>Le résident pour</w:t>
      </w:r>
      <w:r w:rsidR="0069641F" w:rsidRPr="001F65FD">
        <w:rPr>
          <w:rFonts w:ascii="Calibri" w:hAnsi="Calibri" w:cs="Arial"/>
          <w:bCs/>
          <w:iCs/>
          <w:color w:val="000000"/>
          <w:sz w:val="20"/>
          <w:szCs w:val="20"/>
        </w:rPr>
        <w:t>ra</w:t>
      </w:r>
      <w:r w:rsidRPr="001F65FD">
        <w:rPr>
          <w:rFonts w:ascii="Calibri" w:hAnsi="Calibri" w:cs="Arial"/>
          <w:bCs/>
          <w:iCs/>
          <w:color w:val="000000"/>
          <w:sz w:val="20"/>
          <w:szCs w:val="20"/>
        </w:rPr>
        <w:t xml:space="preserve"> prévisualiser l’appel, </w:t>
      </w:r>
      <w:r w:rsidR="0069641F" w:rsidRPr="001F65FD">
        <w:rPr>
          <w:rFonts w:ascii="Calibri" w:hAnsi="Calibri" w:cs="Arial"/>
          <w:bCs/>
          <w:iCs/>
          <w:color w:val="000000"/>
          <w:sz w:val="20"/>
          <w:szCs w:val="20"/>
        </w:rPr>
        <w:t xml:space="preserve">rentrer en communication </w:t>
      </w:r>
      <w:r w:rsidRPr="001F65FD">
        <w:rPr>
          <w:rFonts w:ascii="Calibri" w:hAnsi="Calibri" w:cs="Arial"/>
          <w:bCs/>
          <w:iCs/>
          <w:color w:val="000000"/>
          <w:sz w:val="20"/>
          <w:szCs w:val="20"/>
        </w:rPr>
        <w:t>et ouvrir la porte avec son téléphone.</w:t>
      </w:r>
    </w:p>
    <w:p w14:paraId="17FA8625" w14:textId="77777777" w:rsidR="001F0D32" w:rsidRPr="001F65FD" w:rsidRDefault="001F0D32" w:rsidP="00026743">
      <w:pPr>
        <w:autoSpaceDE w:val="0"/>
        <w:autoSpaceDN w:val="0"/>
        <w:adjustRightInd w:val="0"/>
        <w:rPr>
          <w:rFonts w:ascii="Calibri" w:hAnsi="Calibri" w:cs="Arial"/>
          <w:bCs/>
          <w:iCs/>
          <w:color w:val="000000"/>
          <w:sz w:val="20"/>
          <w:szCs w:val="20"/>
        </w:rPr>
      </w:pPr>
    </w:p>
    <w:p w14:paraId="00F90619" w14:textId="77777777" w:rsidR="007702F1" w:rsidRPr="007F4DBB" w:rsidRDefault="007702F1" w:rsidP="00026743">
      <w:pPr>
        <w:autoSpaceDE w:val="0"/>
        <w:autoSpaceDN w:val="0"/>
        <w:adjustRightInd w:val="0"/>
        <w:rPr>
          <w:rFonts w:ascii="Calibri" w:hAnsi="Calibri" w:cs="Arial"/>
          <w:bCs/>
          <w:iCs/>
          <w:color w:val="000000"/>
          <w:sz w:val="20"/>
          <w:szCs w:val="20"/>
        </w:rPr>
      </w:pPr>
      <w:r w:rsidRPr="007F4DBB">
        <w:rPr>
          <w:rFonts w:ascii="Calibri" w:hAnsi="Calibri" w:cs="Arial"/>
          <w:bCs/>
          <w:iCs/>
          <w:color w:val="000000"/>
          <w:sz w:val="20"/>
          <w:szCs w:val="20"/>
        </w:rPr>
        <w:t xml:space="preserve">L’activation de cette fonction nécessitera la mise en place d’un </w:t>
      </w:r>
      <w:r w:rsidR="00305D0A">
        <w:rPr>
          <w:rFonts w:ascii="Calibri" w:hAnsi="Calibri" w:cs="Arial"/>
          <w:bCs/>
          <w:iCs/>
          <w:color w:val="000000"/>
          <w:sz w:val="20"/>
          <w:szCs w:val="20"/>
        </w:rPr>
        <w:t>contrat d’abonnement</w:t>
      </w:r>
      <w:r w:rsidRPr="007F4DBB">
        <w:rPr>
          <w:rFonts w:ascii="Calibri" w:hAnsi="Calibri" w:cs="Arial"/>
          <w:bCs/>
          <w:iCs/>
          <w:color w:val="000000"/>
          <w:sz w:val="20"/>
          <w:szCs w:val="20"/>
        </w:rPr>
        <w:t xml:space="preserve"> </w:t>
      </w:r>
    </w:p>
    <w:p w14:paraId="6C6B9996" w14:textId="77777777" w:rsidR="007702F1" w:rsidRPr="007F4DBB" w:rsidRDefault="007702F1" w:rsidP="00026743">
      <w:pPr>
        <w:autoSpaceDE w:val="0"/>
        <w:autoSpaceDN w:val="0"/>
        <w:adjustRightInd w:val="0"/>
        <w:rPr>
          <w:rFonts w:ascii="Calibri" w:hAnsi="Calibri" w:cs="Arial"/>
          <w:bCs/>
          <w:iCs/>
          <w:color w:val="000000"/>
          <w:sz w:val="20"/>
          <w:szCs w:val="20"/>
        </w:rPr>
      </w:pPr>
      <w:r w:rsidRPr="007F4DBB">
        <w:rPr>
          <w:rFonts w:ascii="Calibri" w:hAnsi="Calibri" w:cs="Arial"/>
          <w:bCs/>
          <w:iCs/>
          <w:color w:val="000000"/>
          <w:sz w:val="20"/>
          <w:szCs w:val="20"/>
        </w:rPr>
        <w:t xml:space="preserve">Les abonnements liés seront de type : </w:t>
      </w:r>
    </w:p>
    <w:p w14:paraId="76F00BA6" w14:textId="77777777" w:rsidR="007702F1" w:rsidRPr="007F4DBB" w:rsidRDefault="007702F1" w:rsidP="00026743">
      <w:pPr>
        <w:numPr>
          <w:ilvl w:val="0"/>
          <w:numId w:val="1"/>
        </w:numPr>
        <w:autoSpaceDE w:val="0"/>
        <w:autoSpaceDN w:val="0"/>
        <w:adjustRightInd w:val="0"/>
        <w:rPr>
          <w:rFonts w:ascii="Calibri" w:hAnsi="Calibri" w:cs="Arial"/>
          <w:bCs/>
          <w:iCs/>
          <w:color w:val="000000"/>
          <w:sz w:val="20"/>
          <w:szCs w:val="20"/>
        </w:rPr>
      </w:pPr>
      <w:r w:rsidRPr="007F4DBB">
        <w:rPr>
          <w:rFonts w:ascii="Calibri" w:hAnsi="Calibri" w:cs="Arial"/>
          <w:bCs/>
          <w:iCs/>
          <w:color w:val="000000"/>
          <w:sz w:val="20"/>
          <w:szCs w:val="20"/>
        </w:rPr>
        <w:t>Mensuel</w:t>
      </w:r>
    </w:p>
    <w:p w14:paraId="71FBC3EE" w14:textId="77777777" w:rsidR="0098046C" w:rsidRDefault="007702F1" w:rsidP="00026743">
      <w:pPr>
        <w:numPr>
          <w:ilvl w:val="0"/>
          <w:numId w:val="1"/>
        </w:numPr>
        <w:autoSpaceDE w:val="0"/>
        <w:autoSpaceDN w:val="0"/>
        <w:adjustRightInd w:val="0"/>
        <w:rPr>
          <w:rFonts w:ascii="Calibri" w:hAnsi="Calibri" w:cs="Arial"/>
          <w:bCs/>
          <w:iCs/>
          <w:color w:val="000000"/>
          <w:sz w:val="20"/>
          <w:szCs w:val="20"/>
        </w:rPr>
      </w:pPr>
      <w:r w:rsidRPr="007F4DBB">
        <w:rPr>
          <w:rFonts w:ascii="Calibri" w:hAnsi="Calibri" w:cs="Arial"/>
          <w:bCs/>
          <w:iCs/>
          <w:color w:val="000000"/>
          <w:sz w:val="20"/>
          <w:szCs w:val="20"/>
        </w:rPr>
        <w:t>Forfaitaire : 2 ans / 10 ans / 15 ans</w:t>
      </w:r>
    </w:p>
    <w:p w14:paraId="62987F90" w14:textId="77777777" w:rsidR="0098046C" w:rsidRDefault="0098046C" w:rsidP="001F0D32">
      <w:pPr>
        <w:autoSpaceDE w:val="0"/>
        <w:autoSpaceDN w:val="0"/>
        <w:adjustRightInd w:val="0"/>
        <w:ind w:firstLine="708"/>
        <w:rPr>
          <w:rFonts w:ascii="Calibri" w:hAnsi="Calibri" w:cs="Arial"/>
          <w:bCs/>
          <w:iCs/>
          <w:color w:val="000000"/>
          <w:sz w:val="20"/>
          <w:szCs w:val="20"/>
        </w:rPr>
      </w:pPr>
    </w:p>
    <w:p w14:paraId="0F62AC21" w14:textId="77777777" w:rsidR="00026743" w:rsidRDefault="00026743" w:rsidP="001F0D32">
      <w:pPr>
        <w:autoSpaceDE w:val="0"/>
        <w:autoSpaceDN w:val="0"/>
        <w:adjustRightInd w:val="0"/>
        <w:ind w:firstLine="708"/>
        <w:rPr>
          <w:rFonts w:ascii="Calibri" w:hAnsi="Calibri" w:cs="Arial"/>
          <w:bCs/>
          <w:iCs/>
          <w:color w:val="000000"/>
          <w:sz w:val="20"/>
          <w:szCs w:val="20"/>
        </w:rPr>
      </w:pPr>
    </w:p>
    <w:p w14:paraId="57722848" w14:textId="77777777" w:rsidR="0098046C" w:rsidRPr="00403DE9" w:rsidRDefault="0098046C" w:rsidP="0098046C">
      <w:pPr>
        <w:rPr>
          <w:rFonts w:ascii="Calibri" w:hAnsi="Calibri"/>
          <w:sz w:val="20"/>
          <w:szCs w:val="20"/>
        </w:rPr>
      </w:pPr>
    </w:p>
    <w:p w14:paraId="1A5B83E1" w14:textId="77777777" w:rsidR="006552E0" w:rsidRDefault="006552E0">
      <w:pPr>
        <w:rPr>
          <w:rFonts w:ascii="Calibri" w:hAnsi="Calibri" w:cs="Arial"/>
          <w:b/>
          <w:i/>
          <w:color w:val="000000"/>
          <w:sz w:val="20"/>
          <w:szCs w:val="20"/>
        </w:rPr>
      </w:pPr>
      <w:r>
        <w:rPr>
          <w:rFonts w:ascii="Calibri" w:hAnsi="Calibri" w:cs="Arial"/>
          <w:b/>
          <w:i/>
          <w:color w:val="000000"/>
          <w:sz w:val="20"/>
          <w:szCs w:val="20"/>
        </w:rPr>
        <w:br w:type="page"/>
      </w:r>
    </w:p>
    <w:p w14:paraId="51803822" w14:textId="00C4D63D" w:rsidR="0098046C" w:rsidRPr="00403DE9" w:rsidRDefault="0098046C" w:rsidP="0098046C">
      <w:pPr>
        <w:adjustRightInd w:val="0"/>
        <w:spacing w:line="240" w:lineRule="atLeast"/>
        <w:jc w:val="both"/>
        <w:rPr>
          <w:rFonts w:ascii="Calibri" w:hAnsi="Calibri" w:cs="Arial"/>
          <w:b/>
          <w:i/>
          <w:color w:val="000000"/>
          <w:sz w:val="20"/>
          <w:szCs w:val="20"/>
          <w:u w:val="single"/>
        </w:rPr>
      </w:pPr>
      <w:r w:rsidRPr="00403DE9">
        <w:rPr>
          <w:rFonts w:ascii="Calibri" w:hAnsi="Calibri" w:cs="Arial"/>
          <w:b/>
          <w:i/>
          <w:color w:val="000000"/>
          <w:sz w:val="20"/>
          <w:szCs w:val="20"/>
        </w:rPr>
        <w:lastRenderedPageBreak/>
        <w:t>B/</w:t>
      </w:r>
      <w:r w:rsidRPr="00403DE9">
        <w:rPr>
          <w:rFonts w:ascii="Calibri" w:hAnsi="Calibri" w:cs="Arial"/>
          <w:b/>
          <w:i/>
          <w:color w:val="000000"/>
          <w:sz w:val="20"/>
          <w:szCs w:val="20"/>
          <w:u w:val="single"/>
        </w:rPr>
        <w:t xml:space="preserve"> Contrôle d’accès</w:t>
      </w:r>
    </w:p>
    <w:p w14:paraId="3EF6525C" w14:textId="77777777" w:rsidR="0098046C" w:rsidRPr="00403DE9" w:rsidRDefault="0098046C" w:rsidP="0098046C">
      <w:pPr>
        <w:rPr>
          <w:rFonts w:ascii="Calibri" w:hAnsi="Calibri"/>
          <w:sz w:val="20"/>
          <w:szCs w:val="20"/>
        </w:rPr>
      </w:pPr>
    </w:p>
    <w:p w14:paraId="0AC25D61" w14:textId="77777777" w:rsidR="00C03AF5" w:rsidRPr="005369EB" w:rsidRDefault="00C03AF5" w:rsidP="00C03AF5">
      <w:pPr>
        <w:rPr>
          <w:rFonts w:ascii="Calibri" w:hAnsi="Calibri"/>
          <w:i/>
          <w:color w:val="000000"/>
          <w:sz w:val="20"/>
          <w:szCs w:val="20"/>
          <w:u w:val="single"/>
        </w:rPr>
      </w:pPr>
      <w:r w:rsidRPr="005369EB">
        <w:rPr>
          <w:rFonts w:ascii="Calibri" w:hAnsi="Calibri"/>
          <w:i/>
          <w:color w:val="000000"/>
          <w:sz w:val="20"/>
          <w:szCs w:val="20"/>
        </w:rPr>
        <w:t>a)</w:t>
      </w:r>
      <w:r w:rsidRPr="005369EB">
        <w:rPr>
          <w:rFonts w:ascii="Calibri" w:hAnsi="Calibri"/>
          <w:b/>
          <w:i/>
          <w:color w:val="000000"/>
          <w:sz w:val="20"/>
          <w:szCs w:val="20"/>
        </w:rPr>
        <w:t xml:space="preserve"> </w:t>
      </w:r>
      <w:r w:rsidRPr="005369EB">
        <w:rPr>
          <w:rFonts w:ascii="Calibri" w:hAnsi="Calibri"/>
          <w:i/>
          <w:color w:val="000000"/>
          <w:sz w:val="20"/>
          <w:szCs w:val="20"/>
          <w:u w:val="single"/>
        </w:rPr>
        <w:t xml:space="preserve">Centrale de </w:t>
      </w:r>
      <w:proofErr w:type="gramStart"/>
      <w:r w:rsidRPr="005369EB">
        <w:rPr>
          <w:rFonts w:ascii="Calibri" w:hAnsi="Calibri"/>
          <w:i/>
          <w:color w:val="000000"/>
          <w:sz w:val="20"/>
          <w:szCs w:val="20"/>
          <w:u w:val="single"/>
        </w:rPr>
        <w:t>gestion:</w:t>
      </w:r>
      <w:proofErr w:type="gramEnd"/>
    </w:p>
    <w:p w14:paraId="5D85106D" w14:textId="77777777" w:rsidR="00C03AF5" w:rsidRPr="005369EB" w:rsidRDefault="00C03AF5" w:rsidP="00C03AF5">
      <w:pPr>
        <w:jc w:val="both"/>
        <w:rPr>
          <w:rFonts w:ascii="Calibri" w:hAnsi="Calibri"/>
          <w:sz w:val="20"/>
          <w:szCs w:val="20"/>
        </w:rPr>
      </w:pPr>
    </w:p>
    <w:p w14:paraId="54D41CA8" w14:textId="77777777" w:rsidR="00C03AF5" w:rsidRPr="005369EB" w:rsidRDefault="00C03AF5" w:rsidP="00C03AF5">
      <w:pPr>
        <w:jc w:val="both"/>
        <w:rPr>
          <w:rFonts w:ascii="Calibri" w:hAnsi="Calibri"/>
          <w:color w:val="000000"/>
          <w:sz w:val="20"/>
          <w:szCs w:val="20"/>
        </w:rPr>
      </w:pPr>
      <w:r w:rsidRPr="005369EB">
        <w:rPr>
          <w:rFonts w:ascii="Calibri" w:hAnsi="Calibri"/>
          <w:color w:val="000000"/>
          <w:sz w:val="20"/>
          <w:szCs w:val="20"/>
        </w:rPr>
        <w:t xml:space="preserve">Les centrales </w:t>
      </w:r>
      <w:r>
        <w:rPr>
          <w:rFonts w:ascii="Calibri" w:hAnsi="Calibri"/>
          <w:color w:val="000000"/>
          <w:sz w:val="20"/>
          <w:szCs w:val="20"/>
        </w:rPr>
        <w:t xml:space="preserve">de </w:t>
      </w:r>
      <w:r w:rsidRPr="005369EB">
        <w:rPr>
          <w:rFonts w:ascii="Calibri" w:hAnsi="Calibri"/>
          <w:color w:val="000000"/>
          <w:sz w:val="20"/>
          <w:szCs w:val="20"/>
        </w:rPr>
        <w:t xml:space="preserve">gestion du contrôle d’accès </w:t>
      </w:r>
      <w:r w:rsidRPr="005369EB">
        <w:rPr>
          <w:rFonts w:ascii="Calibri" w:hAnsi="Calibri"/>
          <w:b/>
          <w:bCs/>
          <w:color w:val="000000"/>
          <w:sz w:val="20"/>
          <w:szCs w:val="20"/>
        </w:rPr>
        <w:t>Vigik+</w:t>
      </w:r>
      <w:r w:rsidRPr="005369EB">
        <w:rPr>
          <w:rFonts w:ascii="Calibri" w:hAnsi="Calibri"/>
          <w:color w:val="000000"/>
          <w:sz w:val="20"/>
          <w:szCs w:val="20"/>
        </w:rPr>
        <w:t>/Résidents</w:t>
      </w:r>
      <w:r w:rsidR="00026743">
        <w:rPr>
          <w:rFonts w:ascii="Calibri" w:hAnsi="Calibri"/>
          <w:color w:val="000000"/>
          <w:sz w:val="20"/>
          <w:szCs w:val="20"/>
        </w:rPr>
        <w:t xml:space="preserve"> pour les locaux annexes </w:t>
      </w:r>
      <w:r w:rsidRPr="005369EB">
        <w:rPr>
          <w:rFonts w:ascii="Calibri" w:hAnsi="Calibri"/>
          <w:color w:val="000000"/>
          <w:sz w:val="20"/>
          <w:szCs w:val="20"/>
        </w:rPr>
        <w:t xml:space="preserve">seront de type </w:t>
      </w:r>
      <w:r w:rsidRPr="005369EB">
        <w:rPr>
          <w:rFonts w:ascii="Calibri" w:hAnsi="Calibri"/>
          <w:b/>
          <w:color w:val="000000"/>
          <w:sz w:val="20"/>
          <w:szCs w:val="20"/>
        </w:rPr>
        <w:t>URMET France</w:t>
      </w:r>
      <w:r w:rsidRPr="005369EB">
        <w:rPr>
          <w:rFonts w:ascii="Calibri" w:hAnsi="Calibri"/>
          <w:color w:val="000000"/>
          <w:sz w:val="20"/>
          <w:szCs w:val="20"/>
        </w:rPr>
        <w:t xml:space="preserve"> série </w:t>
      </w:r>
      <w:r w:rsidR="00026743" w:rsidRPr="00026743">
        <w:rPr>
          <w:rFonts w:ascii="Calibri" w:hAnsi="Calibri"/>
          <w:b/>
          <w:bCs/>
          <w:color w:val="000000"/>
          <w:sz w:val="20"/>
          <w:szCs w:val="20"/>
        </w:rPr>
        <w:t>HIZICV1P</w:t>
      </w:r>
      <w:r w:rsidR="00026743" w:rsidRPr="00026743">
        <w:rPr>
          <w:rFonts w:ascii="Calibri" w:hAnsi="Calibri"/>
          <w:color w:val="000000"/>
          <w:sz w:val="20"/>
          <w:szCs w:val="20"/>
        </w:rPr>
        <w:t xml:space="preserve"> </w:t>
      </w:r>
      <w:r w:rsidR="00026743">
        <w:rPr>
          <w:rFonts w:ascii="Calibri" w:hAnsi="Calibri"/>
          <w:color w:val="000000"/>
          <w:sz w:val="20"/>
          <w:szCs w:val="20"/>
        </w:rPr>
        <w:t xml:space="preserve">ou </w:t>
      </w:r>
      <w:r w:rsidR="00026743" w:rsidRPr="00026743">
        <w:rPr>
          <w:rFonts w:ascii="Calibri" w:hAnsi="Calibri"/>
          <w:b/>
          <w:bCs/>
          <w:color w:val="000000"/>
          <w:sz w:val="20"/>
          <w:szCs w:val="20"/>
        </w:rPr>
        <w:t>HIZICV4P</w:t>
      </w:r>
      <w:r w:rsidR="00026743" w:rsidRPr="00026743">
        <w:rPr>
          <w:rFonts w:ascii="Calibri" w:hAnsi="Calibri"/>
          <w:color w:val="000000"/>
          <w:sz w:val="20"/>
          <w:szCs w:val="20"/>
        </w:rPr>
        <w:t xml:space="preserve"> </w:t>
      </w:r>
      <w:r w:rsidRPr="005369EB">
        <w:rPr>
          <w:rFonts w:ascii="Calibri" w:hAnsi="Calibri"/>
          <w:color w:val="000000"/>
          <w:sz w:val="20"/>
          <w:szCs w:val="20"/>
        </w:rPr>
        <w:t xml:space="preserve">selon la configuration du bâtiment ; elle sera compatible nativement dans le mode de gestion : temps réel </w:t>
      </w:r>
      <w:r w:rsidR="00026743" w:rsidRPr="005369EB">
        <w:rPr>
          <w:rFonts w:ascii="Calibri" w:hAnsi="Calibri"/>
          <w:color w:val="000000"/>
          <w:sz w:val="20"/>
          <w:szCs w:val="20"/>
        </w:rPr>
        <w:t>(connectée</w:t>
      </w:r>
      <w:r w:rsidRPr="005369EB">
        <w:rPr>
          <w:rFonts w:ascii="Calibri" w:hAnsi="Calibri"/>
          <w:color w:val="000000"/>
          <w:sz w:val="20"/>
          <w:szCs w:val="20"/>
        </w:rPr>
        <w:t xml:space="preserve"> </w:t>
      </w:r>
      <w:r w:rsidR="00026743">
        <w:rPr>
          <w:rFonts w:ascii="Calibri" w:hAnsi="Calibri"/>
          <w:color w:val="000000"/>
          <w:sz w:val="20"/>
          <w:szCs w:val="20"/>
        </w:rPr>
        <w:t>au bus RS485 de la platine)</w:t>
      </w:r>
      <w:r w:rsidRPr="005369EB">
        <w:rPr>
          <w:rFonts w:ascii="Calibri" w:hAnsi="Calibri"/>
          <w:color w:val="000000"/>
          <w:sz w:val="20"/>
          <w:szCs w:val="20"/>
        </w:rPr>
        <w:t>.</w:t>
      </w:r>
    </w:p>
    <w:p w14:paraId="685C4AEC" w14:textId="77777777" w:rsidR="00C03AF5" w:rsidRPr="005369EB" w:rsidRDefault="00C03AF5" w:rsidP="00C03AF5">
      <w:pPr>
        <w:jc w:val="both"/>
        <w:rPr>
          <w:rFonts w:ascii="Calibri" w:hAnsi="Calibri"/>
          <w:sz w:val="20"/>
          <w:szCs w:val="20"/>
        </w:rPr>
      </w:pPr>
    </w:p>
    <w:p w14:paraId="37B31D2C" w14:textId="77777777" w:rsidR="00C03AF5" w:rsidRPr="005369EB" w:rsidRDefault="00C03AF5" w:rsidP="00C03AF5">
      <w:pPr>
        <w:jc w:val="both"/>
        <w:rPr>
          <w:rFonts w:ascii="Calibri" w:hAnsi="Calibri"/>
          <w:sz w:val="20"/>
          <w:szCs w:val="20"/>
        </w:rPr>
      </w:pPr>
      <w:r w:rsidRPr="005369EB">
        <w:rPr>
          <w:rFonts w:ascii="Calibri" w:hAnsi="Calibri"/>
          <w:sz w:val="20"/>
          <w:szCs w:val="20"/>
        </w:rPr>
        <w:t xml:space="preserve">La section des câbles sera adaptée en fonction des distances entre les différents éléments constituant l’installation. </w:t>
      </w:r>
    </w:p>
    <w:p w14:paraId="6D72E7DD" w14:textId="0B0E71D1" w:rsidR="00C03AF5" w:rsidRDefault="00C03AF5" w:rsidP="00C03AF5">
      <w:pPr>
        <w:jc w:val="both"/>
        <w:rPr>
          <w:rFonts w:ascii="Calibri" w:hAnsi="Calibri"/>
          <w:sz w:val="20"/>
          <w:szCs w:val="20"/>
        </w:rPr>
      </w:pPr>
      <w:r w:rsidRPr="005369EB">
        <w:rPr>
          <w:rFonts w:ascii="Calibri" w:hAnsi="Calibri"/>
          <w:sz w:val="20"/>
          <w:szCs w:val="20"/>
        </w:rPr>
        <w:t xml:space="preserve">La liaison série est de 800m sur une liaison bus entre </w:t>
      </w:r>
      <w:r w:rsidR="00026743">
        <w:rPr>
          <w:rFonts w:ascii="Calibri" w:hAnsi="Calibri"/>
          <w:sz w:val="20"/>
          <w:szCs w:val="20"/>
        </w:rPr>
        <w:t>la platine HIZ</w:t>
      </w:r>
      <w:r w:rsidR="00F204F0">
        <w:rPr>
          <w:rFonts w:ascii="Calibri" w:hAnsi="Calibri"/>
          <w:sz w:val="20"/>
          <w:szCs w:val="20"/>
        </w:rPr>
        <w:t>I</w:t>
      </w:r>
      <w:r w:rsidR="00026743">
        <w:rPr>
          <w:rFonts w:ascii="Calibri" w:hAnsi="Calibri"/>
          <w:sz w:val="20"/>
          <w:szCs w:val="20"/>
        </w:rPr>
        <w:t xml:space="preserve">DESIGN </w:t>
      </w:r>
      <w:r w:rsidRPr="005369EB">
        <w:rPr>
          <w:rFonts w:ascii="Calibri" w:hAnsi="Calibri"/>
          <w:sz w:val="20"/>
          <w:szCs w:val="20"/>
        </w:rPr>
        <w:t>et l’interface la plus éloignée.</w:t>
      </w:r>
    </w:p>
    <w:p w14:paraId="6C36030B" w14:textId="77777777" w:rsidR="00026743" w:rsidRDefault="00026743" w:rsidP="00C03AF5">
      <w:pPr>
        <w:jc w:val="both"/>
        <w:rPr>
          <w:rFonts w:ascii="Calibri" w:hAnsi="Calibri"/>
          <w:sz w:val="20"/>
          <w:szCs w:val="20"/>
        </w:rPr>
      </w:pPr>
    </w:p>
    <w:p w14:paraId="6F1F9D47" w14:textId="3053492A" w:rsidR="00026743" w:rsidRDefault="00F204F0" w:rsidP="00C03AF5">
      <w:pPr>
        <w:jc w:val="both"/>
        <w:rPr>
          <w:rFonts w:ascii="Calibri" w:hAnsi="Calibri"/>
          <w:sz w:val="20"/>
          <w:szCs w:val="20"/>
        </w:rPr>
      </w:pPr>
      <w:r>
        <w:rPr>
          <w:noProof/>
        </w:rPr>
        <w:drawing>
          <wp:inline distT="0" distB="0" distL="0" distR="0" wp14:anchorId="58C429D2" wp14:editId="44310D75">
            <wp:extent cx="1214036" cy="1424940"/>
            <wp:effectExtent l="0" t="0" r="5715" b="3810"/>
            <wp:docPr id="1005837635" name="Image 7" descr="HIZI CENTRALE 1 PORTE VIG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IZI CENTRALE 1 PORTE VIGI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5881" cy="1438843"/>
                    </a:xfrm>
                    <a:prstGeom prst="rect">
                      <a:avLst/>
                    </a:prstGeom>
                    <a:noFill/>
                    <a:ln>
                      <a:noFill/>
                    </a:ln>
                  </pic:spPr>
                </pic:pic>
              </a:graphicData>
            </a:graphic>
          </wp:inline>
        </w:drawing>
      </w:r>
      <w:r w:rsidR="00A120FD">
        <w:rPr>
          <w:rFonts w:ascii="Calibri" w:hAnsi="Calibri"/>
          <w:noProof/>
          <w:sz w:val="20"/>
          <w:szCs w:val="20"/>
        </w:rPr>
        <w:tab/>
      </w:r>
      <w:r w:rsidR="00A120FD">
        <w:rPr>
          <w:rFonts w:ascii="Calibri" w:hAnsi="Calibri"/>
          <w:noProof/>
          <w:sz w:val="20"/>
          <w:szCs w:val="20"/>
        </w:rPr>
        <w:tab/>
      </w:r>
      <w:r w:rsidR="00632823" w:rsidRPr="00A120FD">
        <w:rPr>
          <w:rFonts w:ascii="Calibri" w:hAnsi="Calibri"/>
          <w:noProof/>
          <w:sz w:val="20"/>
          <w:szCs w:val="20"/>
        </w:rPr>
        <w:drawing>
          <wp:inline distT="0" distB="0" distL="0" distR="0" wp14:anchorId="6160C9B2" wp14:editId="245018C4">
            <wp:extent cx="2575560" cy="1455420"/>
            <wp:effectExtent l="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5560" cy="1455420"/>
                    </a:xfrm>
                    <a:prstGeom prst="rect">
                      <a:avLst/>
                    </a:prstGeom>
                    <a:noFill/>
                    <a:ln>
                      <a:noFill/>
                    </a:ln>
                  </pic:spPr>
                </pic:pic>
              </a:graphicData>
            </a:graphic>
          </wp:inline>
        </w:drawing>
      </w:r>
    </w:p>
    <w:p w14:paraId="2AE1965E" w14:textId="77777777" w:rsidR="00026743" w:rsidRDefault="00026743" w:rsidP="00C03AF5">
      <w:pPr>
        <w:jc w:val="both"/>
        <w:rPr>
          <w:rFonts w:ascii="Calibri" w:hAnsi="Calibri"/>
          <w:sz w:val="20"/>
          <w:szCs w:val="20"/>
        </w:rPr>
      </w:pPr>
    </w:p>
    <w:p w14:paraId="2B526B71" w14:textId="77777777" w:rsidR="00A120FD" w:rsidRDefault="00A120FD" w:rsidP="00C03AF5">
      <w:pPr>
        <w:jc w:val="both"/>
        <w:rPr>
          <w:rFonts w:ascii="Calibri" w:hAnsi="Calibri"/>
          <w:sz w:val="20"/>
          <w:szCs w:val="20"/>
        </w:rPr>
      </w:pPr>
      <w:r>
        <w:rPr>
          <w:rFonts w:ascii="Calibri" w:hAnsi="Calibri"/>
          <w:sz w:val="20"/>
          <w:szCs w:val="20"/>
        </w:rPr>
        <w:t xml:space="preserve">Un adaptateur raildin de référence </w:t>
      </w:r>
      <w:r w:rsidRPr="00A120FD">
        <w:rPr>
          <w:rFonts w:ascii="Calibri" w:hAnsi="Calibri"/>
          <w:b/>
          <w:bCs/>
          <w:sz w:val="20"/>
          <w:szCs w:val="20"/>
        </w:rPr>
        <w:t>ADAPTDIN1P</w:t>
      </w:r>
      <w:r>
        <w:rPr>
          <w:rFonts w:ascii="Calibri" w:hAnsi="Calibri"/>
          <w:b/>
          <w:bCs/>
          <w:sz w:val="20"/>
          <w:szCs w:val="20"/>
        </w:rPr>
        <w:t xml:space="preserve"> </w:t>
      </w:r>
      <w:r>
        <w:rPr>
          <w:rFonts w:ascii="Calibri" w:hAnsi="Calibri"/>
          <w:sz w:val="20"/>
          <w:szCs w:val="20"/>
        </w:rPr>
        <w:t xml:space="preserve">sera disponible pour la centrale HIZICV1P </w:t>
      </w:r>
    </w:p>
    <w:p w14:paraId="13F098FB" w14:textId="77777777" w:rsidR="00A120FD" w:rsidRPr="005369EB" w:rsidRDefault="00A120FD" w:rsidP="00C03AF5">
      <w:pPr>
        <w:jc w:val="both"/>
        <w:rPr>
          <w:rFonts w:ascii="Calibri" w:hAnsi="Calibri"/>
          <w:sz w:val="20"/>
          <w:szCs w:val="20"/>
        </w:rPr>
      </w:pPr>
    </w:p>
    <w:p w14:paraId="1029A13D" w14:textId="77777777" w:rsidR="00C03AF5" w:rsidRPr="005369EB" w:rsidRDefault="00C03AF5" w:rsidP="00C03AF5">
      <w:pPr>
        <w:rPr>
          <w:rFonts w:ascii="Calibri" w:hAnsi="Calibri"/>
          <w:color w:val="000000"/>
          <w:sz w:val="20"/>
          <w:szCs w:val="20"/>
        </w:rPr>
      </w:pPr>
    </w:p>
    <w:p w14:paraId="281B62A6" w14:textId="77777777" w:rsidR="00C03AF5" w:rsidRPr="005369EB" w:rsidRDefault="00C03AF5" w:rsidP="00C03AF5">
      <w:pPr>
        <w:rPr>
          <w:rFonts w:ascii="Calibri" w:hAnsi="Calibri"/>
          <w:i/>
          <w:sz w:val="20"/>
          <w:szCs w:val="20"/>
          <w:u w:val="single"/>
        </w:rPr>
      </w:pPr>
      <w:r w:rsidRPr="005369EB">
        <w:rPr>
          <w:rFonts w:ascii="Calibri" w:hAnsi="Calibri"/>
          <w:i/>
          <w:sz w:val="20"/>
          <w:szCs w:val="20"/>
        </w:rPr>
        <w:t>b)</w:t>
      </w:r>
      <w:r w:rsidRPr="005369EB">
        <w:rPr>
          <w:rFonts w:ascii="Calibri" w:hAnsi="Calibri"/>
          <w:i/>
          <w:sz w:val="20"/>
          <w:szCs w:val="20"/>
          <w:u w:val="single"/>
        </w:rPr>
        <w:t xml:space="preserve"> Périphériques associés</w:t>
      </w:r>
    </w:p>
    <w:p w14:paraId="3DA44AB4" w14:textId="77777777" w:rsidR="00C03AF5" w:rsidRPr="005369EB" w:rsidRDefault="00C03AF5" w:rsidP="00C03AF5">
      <w:pPr>
        <w:rPr>
          <w:rFonts w:ascii="Calibri" w:hAnsi="Calibri"/>
          <w:i/>
          <w:sz w:val="20"/>
          <w:szCs w:val="20"/>
          <w:u w:val="single"/>
        </w:rPr>
      </w:pPr>
    </w:p>
    <w:p w14:paraId="62D2B168" w14:textId="77777777" w:rsidR="00C03AF5" w:rsidRPr="005369EB" w:rsidRDefault="00C03AF5" w:rsidP="00C03AF5">
      <w:pPr>
        <w:jc w:val="both"/>
        <w:rPr>
          <w:rFonts w:ascii="Calibri" w:hAnsi="Calibri"/>
          <w:iCs/>
          <w:sz w:val="20"/>
          <w:szCs w:val="20"/>
        </w:rPr>
      </w:pPr>
      <w:r w:rsidRPr="005369EB">
        <w:rPr>
          <w:rFonts w:ascii="Calibri" w:hAnsi="Calibri"/>
          <w:iCs/>
          <w:sz w:val="20"/>
          <w:szCs w:val="20"/>
        </w:rPr>
        <w:t>Pour les accès et locaux communs, il sera prévu un lecteur :</w:t>
      </w:r>
    </w:p>
    <w:p w14:paraId="47ECD0B3" w14:textId="77777777" w:rsidR="00C03AF5" w:rsidRPr="005369EB" w:rsidRDefault="00C03AF5" w:rsidP="00C03AF5">
      <w:pPr>
        <w:autoSpaceDE w:val="0"/>
        <w:autoSpaceDN w:val="0"/>
        <w:adjustRightInd w:val="0"/>
        <w:jc w:val="both"/>
        <w:rPr>
          <w:rFonts w:ascii="Calibri" w:hAnsi="Calibri" w:cs="Arial"/>
          <w:color w:val="000000"/>
          <w:sz w:val="20"/>
          <w:szCs w:val="20"/>
        </w:rPr>
      </w:pPr>
    </w:p>
    <w:p w14:paraId="630F4EC6" w14:textId="77777777" w:rsidR="00C03AF5" w:rsidRPr="005369EB" w:rsidRDefault="00C03AF5" w:rsidP="00C03AF5">
      <w:pPr>
        <w:autoSpaceDE w:val="0"/>
        <w:autoSpaceDN w:val="0"/>
        <w:adjustRightInd w:val="0"/>
        <w:ind w:firstLine="708"/>
        <w:jc w:val="both"/>
        <w:rPr>
          <w:rFonts w:ascii="Calibri" w:hAnsi="Calibri" w:cs="Arial"/>
          <w:color w:val="000000"/>
          <w:sz w:val="20"/>
          <w:szCs w:val="20"/>
        </w:rPr>
      </w:pPr>
      <w:r w:rsidRPr="005369EB">
        <w:rPr>
          <w:rFonts w:ascii="Calibri" w:hAnsi="Calibri" w:cs="Arial"/>
          <w:color w:val="000000"/>
          <w:sz w:val="20"/>
          <w:szCs w:val="20"/>
        </w:rPr>
        <w:t xml:space="preserve">- En saillie de type </w:t>
      </w:r>
      <w:r w:rsidRPr="005369EB">
        <w:rPr>
          <w:rFonts w:ascii="Calibri" w:hAnsi="Calibri" w:cs="Arial"/>
          <w:b/>
          <w:color w:val="000000"/>
          <w:sz w:val="20"/>
          <w:szCs w:val="20"/>
        </w:rPr>
        <w:t xml:space="preserve">URMET FRANCE </w:t>
      </w:r>
      <w:r w:rsidRPr="005369EB">
        <w:rPr>
          <w:rFonts w:ascii="Calibri" w:hAnsi="Calibri" w:cs="Arial"/>
          <w:color w:val="000000"/>
          <w:sz w:val="20"/>
          <w:szCs w:val="20"/>
        </w:rPr>
        <w:t xml:space="preserve">série </w:t>
      </w:r>
      <w:r w:rsidRPr="005369EB">
        <w:rPr>
          <w:rFonts w:ascii="Calibri" w:hAnsi="Calibri" w:cs="Arial"/>
          <w:b/>
          <w:bCs/>
          <w:color w:val="000000"/>
          <w:sz w:val="20"/>
          <w:szCs w:val="20"/>
        </w:rPr>
        <w:t>T25PLUS</w:t>
      </w:r>
      <w:r w:rsidRPr="005369EB">
        <w:rPr>
          <w:rFonts w:ascii="Calibri" w:hAnsi="Calibri" w:cs="Arial"/>
          <w:color w:val="000000"/>
          <w:sz w:val="20"/>
          <w:szCs w:val="20"/>
        </w:rPr>
        <w:t>.</w:t>
      </w:r>
    </w:p>
    <w:p w14:paraId="5D4DE369" w14:textId="77777777" w:rsidR="00C03AF5" w:rsidRPr="005369EB" w:rsidRDefault="00C03AF5" w:rsidP="00C03AF5">
      <w:pPr>
        <w:autoSpaceDE w:val="0"/>
        <w:autoSpaceDN w:val="0"/>
        <w:adjustRightInd w:val="0"/>
        <w:ind w:left="840"/>
        <w:jc w:val="both"/>
        <w:rPr>
          <w:rFonts w:ascii="Calibri" w:hAnsi="Calibri" w:cs="Arial"/>
          <w:color w:val="000000"/>
          <w:sz w:val="20"/>
          <w:szCs w:val="20"/>
        </w:rPr>
      </w:pPr>
      <w:r w:rsidRPr="005369EB">
        <w:rPr>
          <w:rFonts w:ascii="Calibri" w:hAnsi="Calibri" w:cs="Arial"/>
          <w:color w:val="000000"/>
          <w:sz w:val="20"/>
          <w:szCs w:val="20"/>
        </w:rPr>
        <w:t xml:space="preserve">Il sera de </w:t>
      </w:r>
      <w:r w:rsidR="00A120FD" w:rsidRPr="005369EB">
        <w:rPr>
          <w:rFonts w:ascii="Calibri" w:hAnsi="Calibri" w:cs="Arial"/>
          <w:color w:val="000000"/>
          <w:sz w:val="20"/>
          <w:szCs w:val="20"/>
        </w:rPr>
        <w:t>format T</w:t>
      </w:r>
      <w:r w:rsidRPr="005369EB">
        <w:rPr>
          <w:rFonts w:ascii="Calibri" w:hAnsi="Calibri" w:cs="Arial"/>
          <w:color w:val="000000"/>
          <w:sz w:val="20"/>
          <w:szCs w:val="20"/>
        </w:rPr>
        <w:t>25 « extra plat » anti-vandale, résistant au feu classé M2.</w:t>
      </w:r>
    </w:p>
    <w:p w14:paraId="779BE443" w14:textId="487DB99A" w:rsidR="00C03AF5" w:rsidRDefault="00C03AF5" w:rsidP="006552E0">
      <w:pPr>
        <w:autoSpaceDE w:val="0"/>
        <w:autoSpaceDN w:val="0"/>
        <w:adjustRightInd w:val="0"/>
        <w:ind w:left="840"/>
        <w:jc w:val="both"/>
        <w:rPr>
          <w:rFonts w:ascii="Calibri" w:hAnsi="Calibri" w:cs="Arial"/>
          <w:color w:val="000000"/>
          <w:sz w:val="20"/>
          <w:szCs w:val="20"/>
        </w:rPr>
      </w:pPr>
      <w:r w:rsidRPr="005369EB">
        <w:rPr>
          <w:rFonts w:ascii="Calibri" w:hAnsi="Calibri" w:cs="Arial"/>
          <w:color w:val="000000"/>
          <w:sz w:val="20"/>
          <w:szCs w:val="20"/>
        </w:rPr>
        <w:t>Fonctionne avec les badges MEMOPROX, MEMOPLUS, les télécommandes BIP4BPLUS</w:t>
      </w:r>
    </w:p>
    <w:p w14:paraId="3290CC30" w14:textId="77777777" w:rsidR="00C03AF5" w:rsidRPr="00C318EB" w:rsidRDefault="00C03AF5" w:rsidP="00C03AF5">
      <w:pPr>
        <w:autoSpaceDE w:val="0"/>
        <w:autoSpaceDN w:val="0"/>
        <w:adjustRightInd w:val="0"/>
        <w:ind w:left="840"/>
        <w:jc w:val="both"/>
        <w:rPr>
          <w:rFonts w:ascii="Calibri" w:hAnsi="Calibri" w:cs="Arial"/>
          <w:color w:val="000000"/>
          <w:sz w:val="20"/>
          <w:szCs w:val="20"/>
        </w:rPr>
      </w:pPr>
    </w:p>
    <w:p w14:paraId="77F60C00" w14:textId="77777777" w:rsidR="00C03AF5" w:rsidRDefault="00C03AF5" w:rsidP="00C03AF5">
      <w:pPr>
        <w:autoSpaceDE w:val="0"/>
        <w:autoSpaceDN w:val="0"/>
        <w:adjustRightInd w:val="0"/>
        <w:jc w:val="both"/>
        <w:rPr>
          <w:rFonts w:ascii="Calibri" w:hAnsi="Calibri" w:cs="Arial"/>
          <w:sz w:val="20"/>
          <w:szCs w:val="20"/>
        </w:rPr>
      </w:pPr>
    </w:p>
    <w:p w14:paraId="35374F8A" w14:textId="77777777" w:rsidR="00C03AF5" w:rsidRPr="00C318EB" w:rsidRDefault="00C03AF5" w:rsidP="00C03AF5">
      <w:pPr>
        <w:autoSpaceDE w:val="0"/>
        <w:autoSpaceDN w:val="0"/>
        <w:adjustRightInd w:val="0"/>
        <w:jc w:val="both"/>
        <w:rPr>
          <w:rFonts w:ascii="Calibri" w:hAnsi="Calibri" w:cs="Arial"/>
          <w:sz w:val="20"/>
          <w:szCs w:val="20"/>
        </w:rPr>
      </w:pPr>
      <w:r w:rsidRPr="00C318EB">
        <w:rPr>
          <w:rFonts w:ascii="Calibri" w:hAnsi="Calibri" w:cs="Arial"/>
          <w:sz w:val="20"/>
          <w:szCs w:val="20"/>
        </w:rPr>
        <w:t>Accès véhicules :</w:t>
      </w:r>
    </w:p>
    <w:p w14:paraId="25F33E92" w14:textId="77777777" w:rsidR="00C03AF5" w:rsidRPr="00C318EB" w:rsidRDefault="00C03AF5" w:rsidP="00C03AF5">
      <w:pPr>
        <w:autoSpaceDE w:val="0"/>
        <w:autoSpaceDN w:val="0"/>
        <w:adjustRightInd w:val="0"/>
        <w:jc w:val="both"/>
        <w:rPr>
          <w:rFonts w:ascii="Calibri" w:hAnsi="Calibri" w:cs="Arial"/>
          <w:sz w:val="20"/>
          <w:szCs w:val="20"/>
        </w:rPr>
      </w:pPr>
    </w:p>
    <w:p w14:paraId="7FB42DEB" w14:textId="77777777" w:rsidR="00C03AF5" w:rsidRPr="00403DE9" w:rsidRDefault="00C03AF5" w:rsidP="00C03AF5">
      <w:pPr>
        <w:autoSpaceDE w:val="0"/>
        <w:autoSpaceDN w:val="0"/>
        <w:adjustRightInd w:val="0"/>
        <w:jc w:val="both"/>
        <w:rPr>
          <w:rFonts w:ascii="Calibri" w:hAnsi="Calibri" w:cs="Arial"/>
          <w:sz w:val="20"/>
          <w:szCs w:val="20"/>
        </w:rPr>
      </w:pPr>
      <w:r w:rsidRPr="00403DE9">
        <w:rPr>
          <w:rFonts w:ascii="Calibri" w:hAnsi="Calibri" w:cs="Arial"/>
          <w:sz w:val="20"/>
          <w:szCs w:val="20"/>
        </w:rPr>
        <w:t>Les accès parking seront équipés d’un</w:t>
      </w:r>
      <w:r w:rsidR="00A120FD">
        <w:rPr>
          <w:rFonts w:ascii="Calibri" w:hAnsi="Calibri" w:cs="Arial"/>
          <w:sz w:val="20"/>
          <w:szCs w:val="20"/>
        </w:rPr>
        <w:t xml:space="preserve"> récepteur HF868 de</w:t>
      </w:r>
      <w:r w:rsidR="00A120FD" w:rsidRPr="003E1A60">
        <w:rPr>
          <w:rFonts w:ascii="Aptos" w:hAnsi="Calibri"/>
          <w:b/>
          <w:bCs/>
          <w:color w:val="FFFFFF"/>
          <w:sz w:val="36"/>
          <w:szCs w:val="36"/>
        </w:rPr>
        <w:t xml:space="preserve"> </w:t>
      </w:r>
      <w:r w:rsidRPr="00403DE9">
        <w:rPr>
          <w:rFonts w:ascii="Calibri" w:hAnsi="Calibri" w:cs="Arial"/>
          <w:sz w:val="20"/>
          <w:szCs w:val="20"/>
        </w:rPr>
        <w:t xml:space="preserve">référence </w:t>
      </w:r>
      <w:r w:rsidR="00A120FD" w:rsidRPr="00A120FD">
        <w:rPr>
          <w:rFonts w:ascii="Calibri" w:hAnsi="Calibri" w:cs="Arial"/>
          <w:b/>
          <w:bCs/>
          <w:sz w:val="20"/>
          <w:szCs w:val="20"/>
        </w:rPr>
        <w:t>HIZIREC868</w:t>
      </w:r>
      <w:r w:rsidRPr="00403DE9">
        <w:rPr>
          <w:rFonts w:ascii="Calibri" w:hAnsi="Calibri" w:cs="Arial"/>
          <w:b/>
          <w:sz w:val="20"/>
          <w:szCs w:val="20"/>
        </w:rPr>
        <w:t xml:space="preserve">. </w:t>
      </w:r>
      <w:r w:rsidRPr="00403DE9">
        <w:rPr>
          <w:rFonts w:ascii="Calibri" w:hAnsi="Calibri" w:cs="Arial"/>
          <w:sz w:val="20"/>
          <w:szCs w:val="20"/>
        </w:rPr>
        <w:t>Elle permettra de gérer 2 portes parking en accès véhicules ou piétons.</w:t>
      </w:r>
    </w:p>
    <w:p w14:paraId="3E528A21" w14:textId="77777777" w:rsidR="00C03AF5" w:rsidRPr="00403DE9" w:rsidRDefault="00C03AF5" w:rsidP="00C03AF5">
      <w:pPr>
        <w:autoSpaceDE w:val="0"/>
        <w:autoSpaceDN w:val="0"/>
        <w:adjustRightInd w:val="0"/>
        <w:jc w:val="both"/>
        <w:rPr>
          <w:rFonts w:ascii="Calibri" w:hAnsi="Calibri" w:cs="Arial"/>
          <w:sz w:val="20"/>
          <w:szCs w:val="20"/>
        </w:rPr>
      </w:pPr>
      <w:r w:rsidRPr="00403DE9">
        <w:rPr>
          <w:rFonts w:ascii="Calibri" w:hAnsi="Calibri" w:cs="Arial"/>
          <w:sz w:val="20"/>
          <w:szCs w:val="20"/>
        </w:rPr>
        <w:t xml:space="preserve">Dans le cas où le niveau de réception HF </w:t>
      </w:r>
      <w:r>
        <w:rPr>
          <w:rFonts w:ascii="Calibri" w:hAnsi="Calibri" w:cs="Arial"/>
          <w:sz w:val="20"/>
          <w:szCs w:val="20"/>
        </w:rPr>
        <w:t>doit être amplifié,</w:t>
      </w:r>
      <w:r w:rsidRPr="00403DE9">
        <w:rPr>
          <w:rFonts w:ascii="Calibri" w:hAnsi="Calibri" w:cs="Arial"/>
          <w:sz w:val="20"/>
          <w:szCs w:val="20"/>
        </w:rPr>
        <w:t xml:space="preserve"> il sera placé une antenne déportée de type </w:t>
      </w:r>
      <w:r w:rsidRPr="00403DE9">
        <w:rPr>
          <w:rFonts w:ascii="Calibri" w:hAnsi="Calibri" w:cs="Arial"/>
          <w:b/>
          <w:sz w:val="20"/>
          <w:szCs w:val="20"/>
        </w:rPr>
        <w:t>URMET France</w:t>
      </w:r>
      <w:r w:rsidRPr="00403DE9">
        <w:rPr>
          <w:rFonts w:ascii="Calibri" w:hAnsi="Calibri" w:cs="Arial"/>
          <w:sz w:val="20"/>
          <w:szCs w:val="20"/>
        </w:rPr>
        <w:t xml:space="preserve"> référence </w:t>
      </w:r>
      <w:r w:rsidRPr="00403DE9">
        <w:rPr>
          <w:rFonts w:ascii="Calibri" w:hAnsi="Calibri" w:cs="Arial"/>
          <w:b/>
          <w:sz w:val="20"/>
          <w:szCs w:val="20"/>
        </w:rPr>
        <w:t>ANT/868.</w:t>
      </w:r>
    </w:p>
    <w:p w14:paraId="7F89F445" w14:textId="77777777" w:rsidR="00C03AF5" w:rsidRPr="00C318EB" w:rsidRDefault="00C03AF5" w:rsidP="00C03AF5">
      <w:pPr>
        <w:autoSpaceDE w:val="0"/>
        <w:autoSpaceDN w:val="0"/>
        <w:adjustRightInd w:val="0"/>
        <w:jc w:val="both"/>
        <w:rPr>
          <w:rFonts w:ascii="Calibri" w:hAnsi="Calibri" w:cs="Arial"/>
          <w:sz w:val="20"/>
          <w:szCs w:val="20"/>
        </w:rPr>
      </w:pPr>
    </w:p>
    <w:p w14:paraId="6A6CE490" w14:textId="77777777" w:rsidR="00C03AF5" w:rsidRPr="00C318EB" w:rsidRDefault="00C03AF5" w:rsidP="00C03AF5">
      <w:pPr>
        <w:autoSpaceDE w:val="0"/>
        <w:autoSpaceDN w:val="0"/>
        <w:adjustRightInd w:val="0"/>
        <w:jc w:val="both"/>
        <w:rPr>
          <w:rFonts w:ascii="Calibri" w:hAnsi="Calibri" w:cs="Arial"/>
          <w:sz w:val="20"/>
          <w:szCs w:val="20"/>
        </w:rPr>
      </w:pPr>
    </w:p>
    <w:p w14:paraId="6E895EEC" w14:textId="77777777" w:rsidR="00C03AF5" w:rsidRDefault="00C03AF5" w:rsidP="00C03AF5">
      <w:pPr>
        <w:ind w:firstLine="708"/>
        <w:jc w:val="both"/>
        <w:rPr>
          <w:rFonts w:ascii="Calibri" w:hAnsi="Calibri" w:cs="Arial"/>
          <w:sz w:val="20"/>
          <w:szCs w:val="20"/>
        </w:rPr>
      </w:pPr>
      <w:r w:rsidRPr="00C318EB">
        <w:rPr>
          <w:rFonts w:ascii="Calibri" w:hAnsi="Calibri" w:cs="Arial"/>
          <w:sz w:val="20"/>
          <w:szCs w:val="20"/>
        </w:rPr>
        <w:t xml:space="preserve">Fonctionne avec </w:t>
      </w:r>
      <w:r w:rsidR="00573523" w:rsidRPr="00C318EB">
        <w:rPr>
          <w:rFonts w:ascii="Calibri" w:hAnsi="Calibri" w:cs="Arial"/>
          <w:sz w:val="20"/>
          <w:szCs w:val="20"/>
        </w:rPr>
        <w:t>l</w:t>
      </w:r>
      <w:r w:rsidR="00573523">
        <w:rPr>
          <w:rFonts w:ascii="Calibri" w:hAnsi="Calibri" w:cs="Arial"/>
          <w:sz w:val="20"/>
          <w:szCs w:val="20"/>
        </w:rPr>
        <w:t>es</w:t>
      </w:r>
      <w:r w:rsidR="00573523" w:rsidRPr="00C318EB">
        <w:rPr>
          <w:rFonts w:ascii="Calibri" w:hAnsi="Calibri" w:cs="Arial"/>
          <w:sz w:val="20"/>
          <w:szCs w:val="20"/>
        </w:rPr>
        <w:t xml:space="preserve"> télécommandes</w:t>
      </w:r>
      <w:r w:rsidRPr="00C318EB">
        <w:rPr>
          <w:rFonts w:ascii="Calibri" w:hAnsi="Calibri" w:cs="Arial"/>
          <w:sz w:val="20"/>
          <w:szCs w:val="20"/>
        </w:rPr>
        <w:t xml:space="preserve"> </w:t>
      </w:r>
      <w:r>
        <w:rPr>
          <w:rFonts w:ascii="Calibri" w:hAnsi="Calibri" w:cs="Arial"/>
          <w:sz w:val="20"/>
          <w:szCs w:val="20"/>
        </w:rPr>
        <w:t>BIP4BPLUS</w:t>
      </w:r>
    </w:p>
    <w:p w14:paraId="270B722E" w14:textId="77777777" w:rsidR="00C03AF5" w:rsidRDefault="00C03AF5" w:rsidP="00C03AF5">
      <w:pPr>
        <w:jc w:val="both"/>
        <w:rPr>
          <w:rFonts w:ascii="Calibri" w:hAnsi="Calibri" w:cs="Arial"/>
          <w:sz w:val="20"/>
          <w:szCs w:val="20"/>
        </w:rPr>
      </w:pPr>
    </w:p>
    <w:p w14:paraId="7D281EA8" w14:textId="77777777" w:rsidR="00C03AF5" w:rsidRPr="00C318EB" w:rsidRDefault="00C03AF5" w:rsidP="00C03AF5">
      <w:pPr>
        <w:jc w:val="both"/>
        <w:rPr>
          <w:rFonts w:ascii="Calibri" w:hAnsi="Calibri" w:cs="Arial"/>
          <w:sz w:val="20"/>
          <w:szCs w:val="20"/>
        </w:rPr>
      </w:pPr>
    </w:p>
    <w:p w14:paraId="072D0BF8" w14:textId="77777777" w:rsidR="00C03AF5" w:rsidRPr="00C318EB" w:rsidRDefault="00C03AF5" w:rsidP="00C03AF5">
      <w:pPr>
        <w:rPr>
          <w:rFonts w:ascii="Calibri" w:hAnsi="Calibri"/>
          <w:sz w:val="20"/>
          <w:szCs w:val="20"/>
        </w:rPr>
      </w:pPr>
    </w:p>
    <w:p w14:paraId="0F9D2B9A" w14:textId="77777777" w:rsidR="006552E0" w:rsidRDefault="006552E0">
      <w:pPr>
        <w:rPr>
          <w:rFonts w:ascii="Calibri" w:hAnsi="Calibri"/>
          <w:sz w:val="20"/>
          <w:szCs w:val="20"/>
        </w:rPr>
      </w:pPr>
      <w:r>
        <w:rPr>
          <w:rFonts w:ascii="Calibri" w:hAnsi="Calibri"/>
          <w:sz w:val="20"/>
          <w:szCs w:val="20"/>
        </w:rPr>
        <w:br w:type="page"/>
      </w:r>
    </w:p>
    <w:p w14:paraId="6630E329" w14:textId="1A462243" w:rsidR="00C03AF5" w:rsidRPr="00C318EB" w:rsidRDefault="00C03AF5" w:rsidP="00C03AF5">
      <w:pPr>
        <w:ind w:firstLine="708"/>
        <w:rPr>
          <w:rFonts w:ascii="Calibri" w:hAnsi="Calibri"/>
          <w:color w:val="000000"/>
          <w:sz w:val="20"/>
          <w:szCs w:val="20"/>
        </w:rPr>
      </w:pPr>
      <w:proofErr w:type="gramStart"/>
      <w:r w:rsidRPr="00C318EB">
        <w:rPr>
          <w:rFonts w:ascii="Calibri" w:hAnsi="Calibri"/>
          <w:sz w:val="20"/>
          <w:szCs w:val="20"/>
        </w:rPr>
        <w:lastRenderedPageBreak/>
        <w:t>c</w:t>
      </w:r>
      <w:proofErr w:type="gramEnd"/>
      <w:r w:rsidRPr="00C318EB">
        <w:rPr>
          <w:rFonts w:ascii="Calibri" w:hAnsi="Calibri"/>
          <w:sz w:val="20"/>
          <w:szCs w:val="20"/>
        </w:rPr>
        <w:t xml:space="preserve">/ </w:t>
      </w:r>
      <w:r w:rsidRPr="00C318EB">
        <w:rPr>
          <w:rFonts w:ascii="Calibri" w:hAnsi="Calibri"/>
          <w:sz w:val="20"/>
          <w:szCs w:val="20"/>
          <w:u w:val="single"/>
        </w:rPr>
        <w:t>Clés, Télécommandes Résidents et Prestataires</w:t>
      </w:r>
    </w:p>
    <w:p w14:paraId="7C879354" w14:textId="77777777" w:rsidR="00C03AF5" w:rsidRPr="00C318EB" w:rsidRDefault="00C03AF5" w:rsidP="00C03AF5">
      <w:pPr>
        <w:rPr>
          <w:rFonts w:ascii="Calibri" w:hAnsi="Calibri"/>
          <w:b/>
          <w:i/>
          <w:color w:val="000000"/>
          <w:sz w:val="20"/>
          <w:szCs w:val="20"/>
          <w:u w:val="single"/>
        </w:rPr>
      </w:pPr>
    </w:p>
    <w:p w14:paraId="782BEBE2" w14:textId="77777777" w:rsidR="00C03AF5" w:rsidRPr="00C318EB" w:rsidRDefault="00C03AF5" w:rsidP="00C03AF5">
      <w:pPr>
        <w:rPr>
          <w:rFonts w:ascii="Calibri" w:hAnsi="Calibri"/>
          <w:b/>
          <w:i/>
          <w:color w:val="000000"/>
          <w:sz w:val="20"/>
          <w:szCs w:val="20"/>
          <w:u w:val="single"/>
        </w:rPr>
      </w:pPr>
      <w:r w:rsidRPr="00C318EB">
        <w:rPr>
          <w:rFonts w:ascii="Calibri" w:hAnsi="Calibri"/>
          <w:b/>
          <w:i/>
          <w:color w:val="000000"/>
          <w:sz w:val="20"/>
          <w:szCs w:val="20"/>
          <w:u w:val="single"/>
        </w:rPr>
        <w:t>Clé résident :</w:t>
      </w:r>
    </w:p>
    <w:p w14:paraId="48052C5F" w14:textId="77777777" w:rsidR="00C03AF5" w:rsidRPr="00C318EB" w:rsidRDefault="00C03AF5" w:rsidP="00C03AF5">
      <w:pPr>
        <w:jc w:val="center"/>
        <w:rPr>
          <w:rFonts w:ascii="Calibri" w:hAnsi="Calibri"/>
          <w:b/>
          <w:i/>
          <w:color w:val="000000"/>
          <w:sz w:val="20"/>
          <w:szCs w:val="20"/>
          <w:u w:val="single"/>
        </w:rPr>
      </w:pPr>
    </w:p>
    <w:p w14:paraId="09840850" w14:textId="77777777" w:rsidR="00C03AF5" w:rsidRPr="00403DE9" w:rsidRDefault="00C03AF5" w:rsidP="00C03AF5">
      <w:pPr>
        <w:rPr>
          <w:rFonts w:ascii="Calibri" w:hAnsi="Calibri"/>
          <w:color w:val="000000"/>
          <w:sz w:val="20"/>
          <w:szCs w:val="20"/>
        </w:rPr>
      </w:pPr>
      <w:r w:rsidRPr="00403DE9">
        <w:rPr>
          <w:rFonts w:ascii="Calibri" w:hAnsi="Calibri"/>
          <w:color w:val="000000"/>
          <w:sz w:val="20"/>
          <w:szCs w:val="20"/>
        </w:rPr>
        <w:t xml:space="preserve">Elle sera de référence </w:t>
      </w:r>
      <w:r w:rsidRPr="00403DE9">
        <w:rPr>
          <w:rFonts w:ascii="Calibri" w:hAnsi="Calibri"/>
          <w:b/>
          <w:bCs/>
          <w:color w:val="000000"/>
          <w:sz w:val="20"/>
          <w:szCs w:val="20"/>
        </w:rPr>
        <w:t>MEMO</w:t>
      </w:r>
      <w:r>
        <w:rPr>
          <w:rFonts w:ascii="Calibri" w:hAnsi="Calibri"/>
          <w:b/>
          <w:bCs/>
          <w:color w:val="000000"/>
          <w:sz w:val="20"/>
          <w:szCs w:val="20"/>
        </w:rPr>
        <w:t>PLUS</w:t>
      </w:r>
      <w:r w:rsidRPr="00403DE9">
        <w:rPr>
          <w:rFonts w:ascii="Calibri" w:hAnsi="Calibri"/>
          <w:color w:val="000000"/>
          <w:sz w:val="20"/>
          <w:szCs w:val="20"/>
        </w:rPr>
        <w:t>.</w:t>
      </w:r>
    </w:p>
    <w:p w14:paraId="293FA9B3" w14:textId="77777777" w:rsidR="00C03AF5" w:rsidRPr="00403DE9" w:rsidRDefault="00C03AF5" w:rsidP="00C03AF5">
      <w:pPr>
        <w:rPr>
          <w:rFonts w:ascii="Calibri" w:hAnsi="Calibri"/>
          <w:color w:val="000000"/>
          <w:sz w:val="20"/>
          <w:szCs w:val="20"/>
        </w:rPr>
      </w:pPr>
      <w:r w:rsidRPr="00403DE9">
        <w:rPr>
          <w:rFonts w:ascii="Calibri" w:hAnsi="Calibri"/>
          <w:color w:val="000000"/>
          <w:sz w:val="20"/>
          <w:szCs w:val="20"/>
        </w:rPr>
        <w:t>Il sera prévu de base … clé(s) par logement.</w:t>
      </w:r>
    </w:p>
    <w:p w14:paraId="0A5DFA31" w14:textId="77777777" w:rsidR="00C03AF5" w:rsidRPr="005369EB" w:rsidRDefault="00C03AF5" w:rsidP="00C03AF5">
      <w:pPr>
        <w:rPr>
          <w:rFonts w:ascii="Calibri" w:hAnsi="Calibri"/>
          <w:color w:val="000000"/>
          <w:sz w:val="20"/>
          <w:szCs w:val="20"/>
        </w:rPr>
      </w:pPr>
      <w:r w:rsidRPr="005369EB">
        <w:rPr>
          <w:rFonts w:ascii="Calibri" w:hAnsi="Calibri"/>
          <w:color w:val="000000"/>
          <w:sz w:val="20"/>
          <w:szCs w:val="20"/>
        </w:rPr>
        <w:t>Les clés de proximité résident MEMOPLUS seront de couleur (8 couleurs disponibles</w:t>
      </w:r>
      <w:proofErr w:type="gramStart"/>
      <w:r w:rsidRPr="005369EB">
        <w:rPr>
          <w:rFonts w:ascii="Calibri" w:hAnsi="Calibri"/>
          <w:color w:val="000000"/>
          <w:sz w:val="20"/>
          <w:szCs w:val="20"/>
        </w:rPr>
        <w:t>) ,</w:t>
      </w:r>
      <w:proofErr w:type="gramEnd"/>
      <w:r w:rsidRPr="005369EB">
        <w:rPr>
          <w:rFonts w:ascii="Calibri" w:hAnsi="Calibri"/>
          <w:b/>
          <w:color w:val="FF0000"/>
          <w:sz w:val="20"/>
          <w:szCs w:val="20"/>
        </w:rPr>
        <w:t xml:space="preserve"> </w:t>
      </w:r>
      <w:r w:rsidRPr="005369EB">
        <w:rPr>
          <w:rFonts w:ascii="Calibri" w:hAnsi="Calibri"/>
          <w:color w:val="000000"/>
          <w:sz w:val="20"/>
          <w:szCs w:val="20"/>
        </w:rPr>
        <w:t xml:space="preserve">de type porte-clés </w:t>
      </w:r>
      <w:proofErr w:type="spellStart"/>
      <w:r w:rsidRPr="005369EB">
        <w:rPr>
          <w:rFonts w:ascii="Calibri" w:hAnsi="Calibri"/>
          <w:color w:val="000000"/>
          <w:sz w:val="20"/>
          <w:szCs w:val="20"/>
        </w:rPr>
        <w:t>antivandale</w:t>
      </w:r>
      <w:proofErr w:type="spellEnd"/>
      <w:r w:rsidRPr="005369EB">
        <w:rPr>
          <w:rFonts w:ascii="Calibri" w:hAnsi="Calibri"/>
          <w:color w:val="000000"/>
          <w:sz w:val="20"/>
          <w:szCs w:val="20"/>
        </w:rPr>
        <w:t xml:space="preserve"> </w:t>
      </w:r>
      <w:r w:rsidRPr="005369EB">
        <w:rPr>
          <w:rFonts w:ascii="Calibri" w:hAnsi="Calibri"/>
          <w:sz w:val="20"/>
          <w:szCs w:val="20"/>
        </w:rPr>
        <w:t xml:space="preserve">étanche et antichoc, </w:t>
      </w:r>
      <w:r w:rsidRPr="005369EB">
        <w:rPr>
          <w:rFonts w:ascii="Calibri" w:hAnsi="Calibri"/>
          <w:color w:val="000000"/>
          <w:sz w:val="20"/>
          <w:szCs w:val="20"/>
        </w:rPr>
        <w:t>avec une fixation renforcée par un œillet métallique.</w:t>
      </w:r>
    </w:p>
    <w:p w14:paraId="5253EC30" w14:textId="77777777" w:rsidR="00C03AF5" w:rsidRDefault="00C03AF5" w:rsidP="00C03AF5">
      <w:pPr>
        <w:rPr>
          <w:rFonts w:ascii="Calibri" w:hAnsi="Calibri"/>
          <w:color w:val="000000"/>
          <w:sz w:val="20"/>
          <w:szCs w:val="20"/>
        </w:rPr>
      </w:pPr>
      <w:r w:rsidRPr="005369EB">
        <w:rPr>
          <w:rFonts w:ascii="Calibri" w:hAnsi="Calibri"/>
          <w:color w:val="000000"/>
          <w:sz w:val="20"/>
          <w:szCs w:val="20"/>
        </w:rPr>
        <w:t>Les badges MEMOPLUS sont de technologie MIFARE DESFIRE EV3 garantissant un haut niveau de sécurité pour les gestionnaires &amp; résidents.</w:t>
      </w:r>
    </w:p>
    <w:p w14:paraId="7898C4BA" w14:textId="476FCC79" w:rsidR="00C03AF5" w:rsidRDefault="00632823" w:rsidP="00C03AF5">
      <w:pPr>
        <w:rPr>
          <w:rFonts w:ascii="Calibri" w:hAnsi="Calibri"/>
          <w:color w:val="000000"/>
          <w:sz w:val="20"/>
          <w:szCs w:val="20"/>
        </w:rPr>
      </w:pPr>
      <w:r>
        <w:rPr>
          <w:noProof/>
        </w:rPr>
        <w:drawing>
          <wp:anchor distT="0" distB="0" distL="114300" distR="114300" simplePos="0" relativeHeight="251657728" behindDoc="0" locked="0" layoutInCell="1" allowOverlap="1" wp14:anchorId="621116C6" wp14:editId="7B5F03EC">
            <wp:simplePos x="0" y="0"/>
            <wp:positionH relativeFrom="column">
              <wp:posOffset>273050</wp:posOffset>
            </wp:positionH>
            <wp:positionV relativeFrom="paragraph">
              <wp:posOffset>143510</wp:posOffset>
            </wp:positionV>
            <wp:extent cx="1304290" cy="1269365"/>
            <wp:effectExtent l="0" t="0" r="0" b="0"/>
            <wp:wrapNone/>
            <wp:docPr id="199951400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04290" cy="1269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C004DD" w14:textId="77777777" w:rsidR="00C03AF5" w:rsidRDefault="00C03AF5" w:rsidP="00C03AF5"/>
    <w:p w14:paraId="3C875E57" w14:textId="77777777" w:rsidR="00C03AF5" w:rsidRDefault="00C03AF5" w:rsidP="00C03AF5"/>
    <w:p w14:paraId="303AF118" w14:textId="77777777" w:rsidR="00C03AF5" w:rsidRDefault="00C03AF5" w:rsidP="00C03AF5"/>
    <w:p w14:paraId="603FF61D" w14:textId="77777777" w:rsidR="00C03AF5" w:rsidRDefault="00C03AF5" w:rsidP="00C03AF5"/>
    <w:p w14:paraId="10D1B2EB" w14:textId="77777777" w:rsidR="00C03AF5" w:rsidRDefault="00C03AF5" w:rsidP="00C03AF5"/>
    <w:p w14:paraId="57C9A8ED" w14:textId="77777777" w:rsidR="00C03AF5" w:rsidRDefault="00C03AF5" w:rsidP="00C03AF5"/>
    <w:p w14:paraId="6E6277D8" w14:textId="4C76048D" w:rsidR="00C03AF5" w:rsidRDefault="00632823" w:rsidP="00C03AF5">
      <w:pPr>
        <w:rPr>
          <w:rFonts w:ascii="Calibri" w:hAnsi="Calibri"/>
          <w:color w:val="000000"/>
          <w:sz w:val="20"/>
          <w:szCs w:val="20"/>
        </w:rPr>
      </w:pPr>
      <w:r>
        <w:rPr>
          <w:noProof/>
        </w:rPr>
        <mc:AlternateContent>
          <mc:Choice Requires="wps">
            <w:drawing>
              <wp:inline distT="0" distB="0" distL="0" distR="0" wp14:anchorId="44A38D5C" wp14:editId="3033C0BE">
                <wp:extent cx="307340" cy="307340"/>
                <wp:effectExtent l="0" t="0" r="0" b="0"/>
                <wp:docPr id="978454506"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5CC8006" id="Rectangle 3"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p>
    <w:p w14:paraId="529C7AF3" w14:textId="77777777" w:rsidR="00C03AF5" w:rsidRDefault="00C03AF5" w:rsidP="00C03AF5">
      <w:pPr>
        <w:rPr>
          <w:rFonts w:ascii="Calibri" w:hAnsi="Calibri"/>
          <w:color w:val="000000"/>
          <w:sz w:val="20"/>
          <w:szCs w:val="20"/>
        </w:rPr>
      </w:pPr>
    </w:p>
    <w:p w14:paraId="5825A241" w14:textId="77777777" w:rsidR="00C03AF5" w:rsidRDefault="00C03AF5" w:rsidP="00C03AF5">
      <w:pPr>
        <w:rPr>
          <w:rFonts w:ascii="Calibri" w:hAnsi="Calibri"/>
          <w:color w:val="000000"/>
          <w:sz w:val="20"/>
          <w:szCs w:val="20"/>
        </w:rPr>
      </w:pPr>
    </w:p>
    <w:p w14:paraId="36CE799F" w14:textId="77777777" w:rsidR="00C03AF5" w:rsidRDefault="00C03AF5" w:rsidP="00C03AF5">
      <w:pPr>
        <w:rPr>
          <w:rFonts w:ascii="Calibri" w:hAnsi="Calibri"/>
          <w:color w:val="000000"/>
          <w:sz w:val="20"/>
          <w:szCs w:val="20"/>
        </w:rPr>
      </w:pPr>
    </w:p>
    <w:p w14:paraId="2A1C92B8" w14:textId="77777777" w:rsidR="00C03AF5" w:rsidRPr="00403DE9" w:rsidRDefault="00C03AF5" w:rsidP="00C03AF5">
      <w:pPr>
        <w:rPr>
          <w:rFonts w:ascii="Calibri" w:hAnsi="Calibri"/>
          <w:color w:val="000000"/>
          <w:sz w:val="20"/>
          <w:szCs w:val="20"/>
        </w:rPr>
      </w:pPr>
      <w:r w:rsidRPr="00403DE9">
        <w:rPr>
          <w:rFonts w:ascii="Calibri" w:hAnsi="Calibri"/>
          <w:color w:val="000000"/>
          <w:sz w:val="20"/>
          <w:szCs w:val="20"/>
        </w:rPr>
        <w:t>A la demande du maitre d’ouvrage les badges pourront être personnalisés.</w:t>
      </w:r>
    </w:p>
    <w:p w14:paraId="25355B09" w14:textId="77777777" w:rsidR="00C03AF5" w:rsidRPr="00C318EB" w:rsidRDefault="00C03AF5" w:rsidP="00C03AF5">
      <w:pPr>
        <w:rPr>
          <w:rFonts w:ascii="Calibri" w:hAnsi="Calibri"/>
          <w:color w:val="000000"/>
          <w:sz w:val="20"/>
          <w:szCs w:val="20"/>
        </w:rPr>
      </w:pPr>
    </w:p>
    <w:p w14:paraId="0AF238F9" w14:textId="77777777" w:rsidR="00C03AF5" w:rsidRPr="00C318EB" w:rsidRDefault="00C03AF5" w:rsidP="00C03AF5">
      <w:pPr>
        <w:rPr>
          <w:rFonts w:ascii="Calibri" w:hAnsi="Calibri"/>
          <w:b/>
          <w:i/>
          <w:color w:val="000000"/>
          <w:sz w:val="20"/>
          <w:szCs w:val="20"/>
          <w:u w:val="single"/>
        </w:rPr>
      </w:pPr>
      <w:r w:rsidRPr="00C318EB">
        <w:rPr>
          <w:rFonts w:ascii="Calibri" w:hAnsi="Calibri"/>
          <w:b/>
          <w:i/>
          <w:color w:val="000000"/>
          <w:sz w:val="20"/>
          <w:szCs w:val="20"/>
          <w:u w:val="single"/>
        </w:rPr>
        <w:t>Télécommande Bi-technologie résident :</w:t>
      </w:r>
    </w:p>
    <w:p w14:paraId="09804DA0" w14:textId="77777777" w:rsidR="00C03AF5" w:rsidRPr="00C318EB" w:rsidRDefault="00C03AF5" w:rsidP="00C03AF5">
      <w:pPr>
        <w:rPr>
          <w:rFonts w:ascii="Calibri" w:hAnsi="Calibri"/>
          <w:b/>
          <w:i/>
          <w:color w:val="000000"/>
          <w:sz w:val="20"/>
          <w:szCs w:val="20"/>
          <w:u w:val="single"/>
        </w:rPr>
      </w:pPr>
    </w:p>
    <w:p w14:paraId="1A2EAA33" w14:textId="77777777" w:rsidR="00C03AF5" w:rsidRPr="00403DE9" w:rsidRDefault="00C03AF5" w:rsidP="00C03AF5">
      <w:pPr>
        <w:rPr>
          <w:rFonts w:ascii="Calibri" w:hAnsi="Calibri"/>
          <w:bCs/>
          <w:iCs/>
          <w:color w:val="000000"/>
          <w:sz w:val="20"/>
          <w:szCs w:val="20"/>
        </w:rPr>
      </w:pPr>
      <w:r w:rsidRPr="00403DE9">
        <w:rPr>
          <w:rFonts w:ascii="Calibri" w:hAnsi="Calibri"/>
          <w:bCs/>
          <w:iCs/>
          <w:color w:val="000000"/>
          <w:sz w:val="20"/>
          <w:szCs w:val="20"/>
        </w:rPr>
        <w:t xml:space="preserve">Elle sera de référence </w:t>
      </w:r>
      <w:r w:rsidRPr="00403DE9">
        <w:rPr>
          <w:rFonts w:ascii="Calibri" w:hAnsi="Calibri"/>
          <w:b/>
          <w:iCs/>
          <w:color w:val="000000"/>
          <w:sz w:val="20"/>
          <w:szCs w:val="20"/>
        </w:rPr>
        <w:t>BIP4</w:t>
      </w:r>
      <w:proofErr w:type="gramStart"/>
      <w:r w:rsidRPr="00403DE9">
        <w:rPr>
          <w:rFonts w:ascii="Calibri" w:hAnsi="Calibri"/>
          <w:b/>
          <w:iCs/>
          <w:color w:val="000000"/>
          <w:sz w:val="20"/>
          <w:szCs w:val="20"/>
        </w:rPr>
        <w:t>B</w:t>
      </w:r>
      <w:r>
        <w:rPr>
          <w:rFonts w:ascii="Calibri" w:hAnsi="Calibri"/>
          <w:b/>
          <w:iCs/>
          <w:color w:val="000000"/>
          <w:sz w:val="20"/>
          <w:szCs w:val="20"/>
        </w:rPr>
        <w:t xml:space="preserve">PLUS </w:t>
      </w:r>
      <w:r w:rsidRPr="00403DE9">
        <w:rPr>
          <w:rFonts w:ascii="Calibri" w:hAnsi="Calibri"/>
          <w:b/>
          <w:iCs/>
          <w:color w:val="000000"/>
          <w:sz w:val="20"/>
          <w:szCs w:val="20"/>
        </w:rPr>
        <w:t>.</w:t>
      </w:r>
      <w:proofErr w:type="gramEnd"/>
    </w:p>
    <w:p w14:paraId="0B442D6A" w14:textId="77777777" w:rsidR="00C03AF5" w:rsidRPr="00403DE9" w:rsidRDefault="00C03AF5" w:rsidP="00C03AF5">
      <w:pPr>
        <w:rPr>
          <w:rFonts w:ascii="Calibri" w:hAnsi="Calibri"/>
          <w:color w:val="000000"/>
          <w:sz w:val="20"/>
          <w:szCs w:val="20"/>
        </w:rPr>
      </w:pPr>
      <w:r w:rsidRPr="00403DE9">
        <w:rPr>
          <w:rFonts w:ascii="Calibri" w:hAnsi="Calibri"/>
          <w:color w:val="000000"/>
          <w:sz w:val="20"/>
          <w:szCs w:val="20"/>
        </w:rPr>
        <w:t xml:space="preserve">Il sera prévu de base … télécommandes(s) par logement. </w:t>
      </w:r>
    </w:p>
    <w:p w14:paraId="518EE88A" w14:textId="77777777" w:rsidR="00C03AF5" w:rsidRPr="00403DE9" w:rsidRDefault="00C03AF5" w:rsidP="00C03AF5">
      <w:pPr>
        <w:rPr>
          <w:rFonts w:ascii="Calibri" w:hAnsi="Calibri"/>
          <w:color w:val="000000"/>
          <w:sz w:val="20"/>
          <w:szCs w:val="20"/>
        </w:rPr>
      </w:pPr>
      <w:r w:rsidRPr="00403DE9">
        <w:rPr>
          <w:rFonts w:ascii="Calibri" w:hAnsi="Calibri"/>
          <w:color w:val="000000"/>
          <w:sz w:val="20"/>
          <w:szCs w:val="20"/>
        </w:rPr>
        <w:t xml:space="preserve">La télécommande de proximité </w:t>
      </w:r>
      <w:proofErr w:type="gramStart"/>
      <w:r w:rsidRPr="00403DE9">
        <w:rPr>
          <w:rFonts w:ascii="Calibri" w:hAnsi="Calibri"/>
          <w:color w:val="000000"/>
          <w:sz w:val="20"/>
          <w:szCs w:val="20"/>
        </w:rPr>
        <w:t>résident</w:t>
      </w:r>
      <w:proofErr w:type="gramEnd"/>
      <w:r w:rsidRPr="00403DE9">
        <w:rPr>
          <w:rFonts w:ascii="Calibri" w:hAnsi="Calibri"/>
          <w:color w:val="000000"/>
          <w:sz w:val="20"/>
          <w:szCs w:val="20"/>
        </w:rPr>
        <w:t xml:space="preserve"> BIP4B</w:t>
      </w:r>
      <w:r>
        <w:rPr>
          <w:rFonts w:ascii="Calibri" w:hAnsi="Calibri"/>
          <w:color w:val="000000"/>
          <w:sz w:val="20"/>
          <w:szCs w:val="20"/>
        </w:rPr>
        <w:t>PLUS</w:t>
      </w:r>
      <w:r w:rsidRPr="00403DE9">
        <w:rPr>
          <w:rFonts w:ascii="Calibri" w:hAnsi="Calibri"/>
          <w:color w:val="000000"/>
          <w:sz w:val="20"/>
          <w:szCs w:val="20"/>
        </w:rPr>
        <w:t xml:space="preserve"> devra être :</w:t>
      </w:r>
    </w:p>
    <w:p w14:paraId="727BD657" w14:textId="77777777" w:rsidR="00C03AF5" w:rsidRPr="00403DE9" w:rsidRDefault="00C03AF5" w:rsidP="00C03AF5">
      <w:pPr>
        <w:rPr>
          <w:rFonts w:ascii="Calibri" w:hAnsi="Calibri"/>
          <w:color w:val="000000"/>
          <w:sz w:val="20"/>
          <w:szCs w:val="20"/>
        </w:rPr>
      </w:pPr>
      <w:r w:rsidRPr="00403DE9">
        <w:rPr>
          <w:rFonts w:ascii="Calibri" w:hAnsi="Calibri"/>
          <w:color w:val="000000"/>
          <w:sz w:val="20"/>
          <w:szCs w:val="20"/>
        </w:rPr>
        <w:tab/>
        <w:t>-Renforcée par un œillet métallique.</w:t>
      </w:r>
    </w:p>
    <w:p w14:paraId="13DAAA24" w14:textId="77777777" w:rsidR="00C03AF5" w:rsidRDefault="00C03AF5" w:rsidP="00C03AF5">
      <w:pPr>
        <w:rPr>
          <w:rFonts w:ascii="Calibri" w:hAnsi="Calibri"/>
          <w:color w:val="000000"/>
          <w:sz w:val="20"/>
          <w:szCs w:val="20"/>
        </w:rPr>
      </w:pPr>
      <w:r w:rsidRPr="00403DE9">
        <w:rPr>
          <w:rFonts w:ascii="Calibri" w:hAnsi="Calibri"/>
          <w:color w:val="000000"/>
          <w:sz w:val="20"/>
          <w:szCs w:val="20"/>
        </w:rPr>
        <w:t>Elle proposera 4 boutons de commande</w:t>
      </w:r>
    </w:p>
    <w:p w14:paraId="46BDD529" w14:textId="77777777" w:rsidR="00C03AF5" w:rsidRDefault="00C03AF5" w:rsidP="00C03AF5">
      <w:pPr>
        <w:rPr>
          <w:rFonts w:ascii="Calibri" w:hAnsi="Calibri"/>
          <w:color w:val="000000"/>
          <w:sz w:val="20"/>
          <w:szCs w:val="20"/>
        </w:rPr>
      </w:pPr>
    </w:p>
    <w:p w14:paraId="7BA75491" w14:textId="24A6FAA4" w:rsidR="00C03AF5" w:rsidRDefault="00632823" w:rsidP="00C03AF5">
      <w:pPr>
        <w:jc w:val="center"/>
        <w:rPr>
          <w:rFonts w:ascii="Calibri" w:hAnsi="Calibri"/>
          <w:color w:val="000000"/>
          <w:sz w:val="20"/>
          <w:szCs w:val="20"/>
        </w:rPr>
      </w:pPr>
      <w:r w:rsidRPr="00216558">
        <w:rPr>
          <w:noProof/>
        </w:rPr>
        <w:drawing>
          <wp:inline distT="0" distB="0" distL="0" distR="0" wp14:anchorId="3EAF658E" wp14:editId="735ABF04">
            <wp:extent cx="1051560" cy="1051560"/>
            <wp:effectExtent l="0" t="0" r="0" b="0"/>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1560" cy="1051560"/>
                    </a:xfrm>
                    <a:prstGeom prst="rect">
                      <a:avLst/>
                    </a:prstGeom>
                    <a:noFill/>
                    <a:ln>
                      <a:noFill/>
                    </a:ln>
                  </pic:spPr>
                </pic:pic>
              </a:graphicData>
            </a:graphic>
          </wp:inline>
        </w:drawing>
      </w:r>
    </w:p>
    <w:p w14:paraId="5D64343D" w14:textId="77777777" w:rsidR="00C03AF5" w:rsidRDefault="00C03AF5" w:rsidP="00C03AF5">
      <w:pPr>
        <w:rPr>
          <w:rFonts w:ascii="Calibri" w:hAnsi="Calibri"/>
          <w:color w:val="000000"/>
          <w:sz w:val="20"/>
          <w:szCs w:val="20"/>
        </w:rPr>
      </w:pPr>
    </w:p>
    <w:p w14:paraId="6834E1D9" w14:textId="77777777" w:rsidR="00C03AF5" w:rsidRDefault="00C03AF5" w:rsidP="00C03AF5">
      <w:pPr>
        <w:rPr>
          <w:rFonts w:ascii="Calibri" w:hAnsi="Calibri"/>
          <w:color w:val="000000"/>
          <w:sz w:val="20"/>
          <w:szCs w:val="20"/>
        </w:rPr>
      </w:pPr>
    </w:p>
    <w:p w14:paraId="4FC92BEE" w14:textId="77777777" w:rsidR="00C03AF5" w:rsidRDefault="00C03AF5" w:rsidP="00C03AF5">
      <w:pPr>
        <w:rPr>
          <w:rFonts w:ascii="Calibri" w:hAnsi="Calibri"/>
          <w:color w:val="000000"/>
          <w:sz w:val="20"/>
          <w:szCs w:val="20"/>
        </w:rPr>
      </w:pPr>
    </w:p>
    <w:p w14:paraId="73A72B17" w14:textId="77777777" w:rsidR="00C03AF5" w:rsidRPr="00C318EB" w:rsidRDefault="00C03AF5" w:rsidP="00C03AF5">
      <w:pPr>
        <w:rPr>
          <w:rFonts w:ascii="Calibri" w:hAnsi="Calibri" w:cs="Arial"/>
          <w:sz w:val="20"/>
          <w:szCs w:val="20"/>
        </w:rPr>
      </w:pPr>
    </w:p>
    <w:p w14:paraId="6F2D0531" w14:textId="77777777" w:rsidR="00C03AF5" w:rsidRPr="00C318EB" w:rsidRDefault="00C03AF5" w:rsidP="00C03AF5">
      <w:pPr>
        <w:ind w:left="360"/>
        <w:rPr>
          <w:rFonts w:ascii="Calibri" w:hAnsi="Calibri"/>
          <w:sz w:val="20"/>
          <w:szCs w:val="20"/>
        </w:rPr>
      </w:pPr>
      <w:proofErr w:type="gramStart"/>
      <w:r w:rsidRPr="00C318EB">
        <w:rPr>
          <w:rFonts w:ascii="Calibri" w:hAnsi="Calibri"/>
          <w:sz w:val="20"/>
          <w:szCs w:val="20"/>
        </w:rPr>
        <w:t>d</w:t>
      </w:r>
      <w:proofErr w:type="gramEnd"/>
      <w:r w:rsidRPr="00C318EB">
        <w:rPr>
          <w:rFonts w:ascii="Calibri" w:hAnsi="Calibri"/>
          <w:sz w:val="20"/>
          <w:szCs w:val="20"/>
        </w:rPr>
        <w:t xml:space="preserve">/ </w:t>
      </w:r>
      <w:r w:rsidRPr="00C318EB">
        <w:rPr>
          <w:rFonts w:ascii="Calibri" w:hAnsi="Calibri"/>
          <w:sz w:val="20"/>
          <w:szCs w:val="20"/>
          <w:u w:val="single"/>
        </w:rPr>
        <w:t>La Gestion du contrôle d’accès</w:t>
      </w:r>
    </w:p>
    <w:p w14:paraId="2D2D221C" w14:textId="77777777" w:rsidR="00C03AF5" w:rsidRPr="00C318EB" w:rsidRDefault="00C03AF5" w:rsidP="00C03AF5">
      <w:pPr>
        <w:ind w:left="360"/>
        <w:rPr>
          <w:rFonts w:ascii="Calibri" w:hAnsi="Calibri"/>
          <w:sz w:val="20"/>
          <w:szCs w:val="20"/>
          <w:u w:val="single"/>
        </w:rPr>
      </w:pPr>
    </w:p>
    <w:p w14:paraId="37826902" w14:textId="77777777" w:rsidR="00C03AF5" w:rsidRDefault="00C03AF5" w:rsidP="00C03AF5">
      <w:pPr>
        <w:ind w:left="360"/>
        <w:rPr>
          <w:rFonts w:ascii="Calibri" w:hAnsi="Calibri"/>
          <w:b/>
          <w:bCs/>
          <w:sz w:val="20"/>
          <w:szCs w:val="20"/>
        </w:rPr>
      </w:pPr>
      <w:r w:rsidRPr="00403DE9">
        <w:rPr>
          <w:rFonts w:ascii="Calibri" w:hAnsi="Calibri"/>
          <w:sz w:val="20"/>
          <w:szCs w:val="20"/>
        </w:rPr>
        <w:t>L’attributaire du marché devra fournir un encodeur</w:t>
      </w:r>
      <w:r>
        <w:rPr>
          <w:rFonts w:ascii="Calibri" w:hAnsi="Calibri"/>
          <w:sz w:val="20"/>
          <w:szCs w:val="20"/>
        </w:rPr>
        <w:t xml:space="preserve"> de nouvelles générations pour les badges mifare Desfire EV3 : </w:t>
      </w:r>
      <w:r w:rsidRPr="00CF373A">
        <w:rPr>
          <w:rFonts w:ascii="Calibri" w:hAnsi="Calibri"/>
          <w:b/>
          <w:bCs/>
          <w:sz w:val="20"/>
          <w:szCs w:val="20"/>
        </w:rPr>
        <w:t>réf 18970005</w:t>
      </w:r>
    </w:p>
    <w:p w14:paraId="21034D97" w14:textId="77777777" w:rsidR="00C03AF5" w:rsidRPr="00AF3214" w:rsidRDefault="00C03AF5" w:rsidP="00C03AF5">
      <w:pPr>
        <w:ind w:left="360"/>
        <w:rPr>
          <w:rFonts w:ascii="Calibri" w:hAnsi="Calibri" w:cs="Calibri"/>
          <w:sz w:val="20"/>
          <w:szCs w:val="20"/>
        </w:rPr>
      </w:pPr>
      <w:r>
        <w:rPr>
          <w:rFonts w:ascii="Calibri" w:hAnsi="Calibri"/>
          <w:sz w:val="20"/>
          <w:szCs w:val="20"/>
        </w:rPr>
        <w:t xml:space="preserve">L’encodeur sera compatible avec les badges &amp; télécommandes : </w:t>
      </w:r>
      <w:r w:rsidRPr="00AF3214">
        <w:rPr>
          <w:rFonts w:ascii="Calibri" w:hAnsi="Calibri" w:cs="Calibri"/>
          <w:sz w:val="20"/>
          <w:szCs w:val="20"/>
        </w:rPr>
        <w:t>MEMOPROX, MEMOPLUS, BIP2B, BIP4BPLUS, MEMOBIP4B, MEMOBIP4B433 et MEMOBIP868</w:t>
      </w:r>
    </w:p>
    <w:p w14:paraId="16C467DC" w14:textId="77777777" w:rsidR="00C03AF5" w:rsidRDefault="00C03AF5" w:rsidP="00C03AF5">
      <w:pPr>
        <w:ind w:left="360"/>
        <w:rPr>
          <w:rFonts w:ascii="Calibri" w:hAnsi="Calibri"/>
          <w:sz w:val="20"/>
          <w:szCs w:val="20"/>
        </w:rPr>
      </w:pPr>
    </w:p>
    <w:p w14:paraId="07D119C6" w14:textId="0ECFD871" w:rsidR="00C03AF5" w:rsidRDefault="00632823" w:rsidP="000948D8">
      <w:pPr>
        <w:ind w:left="360"/>
        <w:jc w:val="center"/>
        <w:rPr>
          <w:rFonts w:ascii="Calibri" w:hAnsi="Calibri"/>
          <w:sz w:val="20"/>
          <w:szCs w:val="20"/>
        </w:rPr>
      </w:pPr>
      <w:r w:rsidRPr="000948D8">
        <w:rPr>
          <w:rFonts w:ascii="Calibri" w:hAnsi="Calibri"/>
          <w:noProof/>
          <w:sz w:val="20"/>
          <w:szCs w:val="20"/>
        </w:rPr>
        <w:lastRenderedPageBreak/>
        <w:drawing>
          <wp:inline distT="0" distB="0" distL="0" distR="0" wp14:anchorId="69D7D066" wp14:editId="6492EB53">
            <wp:extent cx="1577340" cy="1965960"/>
            <wp:effectExtent l="0" t="0" r="0"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77340" cy="1965960"/>
                    </a:xfrm>
                    <a:prstGeom prst="rect">
                      <a:avLst/>
                    </a:prstGeom>
                    <a:noFill/>
                    <a:ln>
                      <a:noFill/>
                    </a:ln>
                  </pic:spPr>
                </pic:pic>
              </a:graphicData>
            </a:graphic>
          </wp:inline>
        </w:drawing>
      </w:r>
    </w:p>
    <w:p w14:paraId="7BD672E7" w14:textId="77777777" w:rsidR="00C03AF5" w:rsidRDefault="00C03AF5" w:rsidP="00C03AF5">
      <w:pPr>
        <w:ind w:left="360"/>
        <w:rPr>
          <w:rFonts w:ascii="Calibri" w:hAnsi="Calibri"/>
          <w:sz w:val="20"/>
          <w:szCs w:val="20"/>
        </w:rPr>
      </w:pPr>
    </w:p>
    <w:p w14:paraId="6D030E0A" w14:textId="77777777" w:rsidR="00C03AF5" w:rsidRPr="00403DE9" w:rsidRDefault="00C03AF5" w:rsidP="00C03AF5">
      <w:pPr>
        <w:ind w:left="360"/>
        <w:jc w:val="both"/>
        <w:rPr>
          <w:rFonts w:ascii="Calibri" w:hAnsi="Calibri"/>
          <w:sz w:val="20"/>
          <w:szCs w:val="20"/>
        </w:rPr>
      </w:pPr>
      <w:r w:rsidRPr="00403DE9">
        <w:rPr>
          <w:rFonts w:ascii="Calibri" w:hAnsi="Calibri"/>
          <w:sz w:val="20"/>
          <w:szCs w:val="20"/>
        </w:rPr>
        <w:t>La connectique de l’encodeur devra être conforme avec l’environnement informatique du poste gestion (client léger, PC…)</w:t>
      </w:r>
    </w:p>
    <w:p w14:paraId="293E74DE" w14:textId="77777777" w:rsidR="00C03AF5" w:rsidRPr="00C318EB" w:rsidRDefault="00C03AF5" w:rsidP="00C03AF5">
      <w:pPr>
        <w:ind w:left="360"/>
        <w:jc w:val="both"/>
        <w:rPr>
          <w:rFonts w:ascii="Calibri" w:hAnsi="Calibri"/>
          <w:sz w:val="20"/>
          <w:szCs w:val="20"/>
        </w:rPr>
      </w:pPr>
    </w:p>
    <w:p w14:paraId="5C163D64" w14:textId="77777777" w:rsidR="00C03AF5" w:rsidRPr="00403DE9" w:rsidRDefault="00C03AF5" w:rsidP="00C03AF5">
      <w:pPr>
        <w:autoSpaceDE w:val="0"/>
        <w:autoSpaceDN w:val="0"/>
        <w:adjustRightInd w:val="0"/>
        <w:rPr>
          <w:rFonts w:ascii="Calibri" w:hAnsi="Calibri" w:cs="Arial"/>
          <w:color w:val="000000"/>
          <w:sz w:val="20"/>
          <w:szCs w:val="20"/>
        </w:rPr>
      </w:pPr>
      <w:r w:rsidRPr="00403DE9">
        <w:rPr>
          <w:rFonts w:ascii="Calibri" w:hAnsi="Calibri" w:cs="Arial"/>
          <w:color w:val="000000"/>
          <w:sz w:val="20"/>
          <w:szCs w:val="20"/>
        </w:rPr>
        <w:t>.</w:t>
      </w:r>
    </w:p>
    <w:p w14:paraId="5C3E0FE0" w14:textId="77777777" w:rsidR="0098046C" w:rsidRPr="00403DE9" w:rsidRDefault="0098046C" w:rsidP="0098046C">
      <w:pPr>
        <w:autoSpaceDE w:val="0"/>
        <w:autoSpaceDN w:val="0"/>
        <w:adjustRightInd w:val="0"/>
        <w:rPr>
          <w:rFonts w:ascii="Calibri" w:hAnsi="Calibri" w:cs="Arial"/>
          <w:color w:val="000000"/>
          <w:sz w:val="20"/>
          <w:szCs w:val="20"/>
        </w:rPr>
      </w:pPr>
    </w:p>
    <w:p w14:paraId="53F3E974" w14:textId="77777777" w:rsidR="0098046C" w:rsidRPr="00403DE9" w:rsidRDefault="0098046C" w:rsidP="0098046C">
      <w:pPr>
        <w:autoSpaceDE w:val="0"/>
        <w:autoSpaceDN w:val="0"/>
        <w:adjustRightInd w:val="0"/>
        <w:ind w:left="180"/>
        <w:rPr>
          <w:rFonts w:ascii="Calibri" w:hAnsi="Calibri" w:cs="Arial"/>
          <w:b/>
          <w:bCs/>
          <w:i/>
          <w:iCs/>
          <w:sz w:val="20"/>
          <w:szCs w:val="20"/>
          <w:u w:val="single"/>
        </w:rPr>
      </w:pPr>
      <w:r w:rsidRPr="00403DE9">
        <w:rPr>
          <w:rFonts w:ascii="Calibri" w:hAnsi="Calibri" w:cs="Arial"/>
          <w:b/>
          <w:bCs/>
          <w:i/>
          <w:iCs/>
          <w:sz w:val="20"/>
          <w:szCs w:val="20"/>
        </w:rPr>
        <w:t>V.</w:t>
      </w:r>
      <w:r w:rsidRPr="00403DE9">
        <w:rPr>
          <w:rFonts w:ascii="Calibri" w:hAnsi="Calibri" w:cs="Arial"/>
          <w:b/>
          <w:bCs/>
          <w:i/>
          <w:iCs/>
          <w:sz w:val="20"/>
          <w:szCs w:val="20"/>
          <w:u w:val="single"/>
        </w:rPr>
        <w:t xml:space="preserve"> ALIMENTATIONS</w:t>
      </w:r>
    </w:p>
    <w:p w14:paraId="4F4FE241" w14:textId="77777777" w:rsidR="0098046C" w:rsidRPr="00403DE9" w:rsidRDefault="0098046C" w:rsidP="0098046C">
      <w:pPr>
        <w:autoSpaceDE w:val="0"/>
        <w:autoSpaceDN w:val="0"/>
        <w:adjustRightInd w:val="0"/>
        <w:rPr>
          <w:rFonts w:ascii="Calibri" w:hAnsi="Calibri"/>
          <w:sz w:val="20"/>
          <w:szCs w:val="20"/>
        </w:rPr>
      </w:pPr>
    </w:p>
    <w:p w14:paraId="46A7ACA8" w14:textId="77777777" w:rsidR="0098046C" w:rsidRPr="00403DE9" w:rsidRDefault="0098046C" w:rsidP="0098046C">
      <w:pPr>
        <w:autoSpaceDE w:val="0"/>
        <w:autoSpaceDN w:val="0"/>
        <w:adjustRightInd w:val="0"/>
        <w:jc w:val="both"/>
        <w:rPr>
          <w:rFonts w:ascii="Calibri" w:hAnsi="Calibri" w:cs="Arial"/>
          <w:bCs/>
          <w:iCs/>
          <w:sz w:val="20"/>
          <w:szCs w:val="20"/>
        </w:rPr>
      </w:pPr>
      <w:r w:rsidRPr="00403DE9">
        <w:rPr>
          <w:rFonts w:ascii="Calibri" w:hAnsi="Calibri" w:cs="Arial"/>
          <w:bCs/>
          <w:iCs/>
          <w:sz w:val="20"/>
          <w:szCs w:val="20"/>
        </w:rPr>
        <w:t xml:space="preserve">Afin de garantir le bon fonctionnement du contrôle d’accès, l’alimentation, de l’interphonie, du contrôle d’accès et du système de fermeture devront être de </w:t>
      </w:r>
      <w:r w:rsidRPr="00403DE9">
        <w:rPr>
          <w:rFonts w:ascii="Calibri" w:hAnsi="Calibri" w:cs="Arial"/>
          <w:b/>
          <w:bCs/>
          <w:iCs/>
          <w:sz w:val="20"/>
          <w:szCs w:val="20"/>
        </w:rPr>
        <w:t>la même marque</w:t>
      </w:r>
      <w:r w:rsidRPr="00403DE9">
        <w:rPr>
          <w:rFonts w:ascii="Calibri" w:hAnsi="Calibri" w:cs="Arial"/>
          <w:bCs/>
          <w:iCs/>
          <w:sz w:val="20"/>
          <w:szCs w:val="20"/>
        </w:rPr>
        <w:t xml:space="preserve"> et conforme aux préconisations du fabricant.</w:t>
      </w:r>
    </w:p>
    <w:p w14:paraId="29978917" w14:textId="77777777" w:rsidR="0098046C" w:rsidRPr="00403DE9" w:rsidRDefault="0098046C" w:rsidP="0098046C">
      <w:pPr>
        <w:autoSpaceDE w:val="0"/>
        <w:autoSpaceDN w:val="0"/>
        <w:adjustRightInd w:val="0"/>
        <w:jc w:val="both"/>
        <w:rPr>
          <w:rFonts w:ascii="Calibri" w:hAnsi="Calibri" w:cs="Arial"/>
          <w:bCs/>
          <w:iCs/>
          <w:sz w:val="20"/>
          <w:szCs w:val="20"/>
        </w:rPr>
      </w:pPr>
      <w:r w:rsidRPr="00403DE9">
        <w:rPr>
          <w:rFonts w:ascii="Calibri" w:hAnsi="Calibri" w:cs="Arial"/>
          <w:bCs/>
          <w:iCs/>
          <w:sz w:val="20"/>
          <w:szCs w:val="20"/>
        </w:rPr>
        <w:t xml:space="preserve">Les équipements de fermeture devront obligatoirement disposer d’une alimentation indépendante de celle des équipements de contrôle d’accès </w:t>
      </w:r>
    </w:p>
    <w:p w14:paraId="35730BF3" w14:textId="77777777" w:rsidR="0098046C" w:rsidRPr="00403DE9" w:rsidRDefault="0098046C" w:rsidP="0098046C">
      <w:pPr>
        <w:rPr>
          <w:rFonts w:ascii="Calibri" w:hAnsi="Calibri"/>
          <w:sz w:val="20"/>
          <w:szCs w:val="20"/>
        </w:rPr>
      </w:pPr>
    </w:p>
    <w:p w14:paraId="199E45E4" w14:textId="77777777" w:rsidR="0098046C" w:rsidRPr="00403DE9" w:rsidRDefault="0098046C" w:rsidP="0098046C">
      <w:pPr>
        <w:ind w:firstLine="180"/>
        <w:rPr>
          <w:rFonts w:ascii="Calibri" w:hAnsi="Calibri"/>
          <w:b/>
          <w:sz w:val="20"/>
          <w:szCs w:val="20"/>
        </w:rPr>
      </w:pPr>
      <w:r w:rsidRPr="00403DE9">
        <w:rPr>
          <w:rFonts w:ascii="Calibri" w:hAnsi="Calibri"/>
          <w:b/>
          <w:i/>
          <w:sz w:val="20"/>
          <w:szCs w:val="20"/>
        </w:rPr>
        <w:t>VI.</w:t>
      </w:r>
      <w:r w:rsidRPr="00403DE9">
        <w:rPr>
          <w:rFonts w:ascii="Calibri" w:hAnsi="Calibri"/>
          <w:b/>
          <w:sz w:val="20"/>
          <w:szCs w:val="20"/>
        </w:rPr>
        <w:t xml:space="preserve"> </w:t>
      </w:r>
      <w:r w:rsidRPr="00403DE9">
        <w:rPr>
          <w:rFonts w:ascii="Calibri" w:hAnsi="Calibri"/>
          <w:b/>
          <w:sz w:val="20"/>
          <w:szCs w:val="20"/>
          <w:u w:val="single"/>
        </w:rPr>
        <w:t>CÂBLAGE</w:t>
      </w:r>
      <w:r w:rsidRPr="00403DE9">
        <w:rPr>
          <w:rFonts w:ascii="Calibri" w:hAnsi="Calibri"/>
          <w:b/>
          <w:sz w:val="20"/>
          <w:szCs w:val="20"/>
        </w:rPr>
        <w:t xml:space="preserve">  </w:t>
      </w:r>
    </w:p>
    <w:p w14:paraId="67EC02C8" w14:textId="77777777" w:rsidR="0098046C" w:rsidRPr="00403DE9" w:rsidRDefault="0098046C" w:rsidP="0098046C">
      <w:pPr>
        <w:rPr>
          <w:rFonts w:ascii="Calibri" w:hAnsi="Calibri"/>
          <w:b/>
          <w:sz w:val="20"/>
          <w:szCs w:val="20"/>
        </w:rPr>
      </w:pPr>
    </w:p>
    <w:p w14:paraId="6433B362" w14:textId="77777777" w:rsidR="0098046C" w:rsidRPr="00403DE9" w:rsidRDefault="0098046C" w:rsidP="0098046C">
      <w:pPr>
        <w:rPr>
          <w:rFonts w:ascii="Calibri" w:hAnsi="Calibri"/>
          <w:sz w:val="20"/>
          <w:szCs w:val="20"/>
        </w:rPr>
      </w:pPr>
      <w:r w:rsidRPr="00403DE9">
        <w:rPr>
          <w:rFonts w:ascii="Calibri" w:hAnsi="Calibri"/>
          <w:sz w:val="20"/>
          <w:szCs w:val="20"/>
        </w:rPr>
        <w:t>La solution GSM à mettre en œuvre ne nécessitera pas de liaison filaire à réaliser entre la platine et les logements.</w:t>
      </w:r>
    </w:p>
    <w:p w14:paraId="2E7592B1" w14:textId="77777777" w:rsidR="0098046C" w:rsidRPr="00403DE9" w:rsidRDefault="0098046C" w:rsidP="0098046C">
      <w:pPr>
        <w:rPr>
          <w:rFonts w:ascii="Calibri" w:hAnsi="Calibri"/>
          <w:sz w:val="20"/>
          <w:szCs w:val="20"/>
        </w:rPr>
      </w:pPr>
    </w:p>
    <w:p w14:paraId="6F894CD7" w14:textId="77777777" w:rsidR="0098046C" w:rsidRPr="00403DE9" w:rsidRDefault="00573523" w:rsidP="0098046C">
      <w:pPr>
        <w:autoSpaceDE w:val="0"/>
        <w:autoSpaceDN w:val="0"/>
        <w:adjustRightInd w:val="0"/>
        <w:rPr>
          <w:rFonts w:ascii="Calibri" w:hAnsi="Calibri" w:cs="Arial"/>
          <w:sz w:val="20"/>
          <w:szCs w:val="20"/>
          <w:u w:val="single"/>
        </w:rPr>
      </w:pPr>
      <w:r>
        <w:rPr>
          <w:rFonts w:ascii="Calibri" w:hAnsi="Calibri" w:cs="Arial"/>
          <w:sz w:val="20"/>
          <w:szCs w:val="20"/>
          <w:u w:val="single"/>
        </w:rPr>
        <w:t>Platine HIZIDESIGN (modem/ centrale)</w:t>
      </w:r>
      <w:r w:rsidR="0098046C" w:rsidRPr="00403DE9">
        <w:rPr>
          <w:rFonts w:ascii="Calibri" w:hAnsi="Calibri" w:cs="Arial"/>
          <w:sz w:val="20"/>
          <w:szCs w:val="20"/>
          <w:u w:val="single"/>
        </w:rPr>
        <w:t> :</w:t>
      </w:r>
    </w:p>
    <w:p w14:paraId="0155CB52" w14:textId="77777777" w:rsidR="0098046C" w:rsidRDefault="0098046C" w:rsidP="0098046C">
      <w:pPr>
        <w:autoSpaceDE w:val="0"/>
        <w:autoSpaceDN w:val="0"/>
        <w:adjustRightInd w:val="0"/>
        <w:rPr>
          <w:rFonts w:ascii="Calibri" w:hAnsi="Calibri" w:cs="Arial"/>
          <w:sz w:val="20"/>
          <w:szCs w:val="20"/>
        </w:rPr>
      </w:pPr>
    </w:p>
    <w:p w14:paraId="5365BBF7" w14:textId="77777777" w:rsidR="00573523" w:rsidRDefault="00573523" w:rsidP="0098046C">
      <w:pPr>
        <w:autoSpaceDE w:val="0"/>
        <w:autoSpaceDN w:val="0"/>
        <w:adjustRightInd w:val="0"/>
        <w:rPr>
          <w:rFonts w:ascii="Calibri" w:hAnsi="Calibri" w:cs="Arial"/>
          <w:sz w:val="20"/>
          <w:szCs w:val="20"/>
        </w:rPr>
      </w:pPr>
      <w:r>
        <w:rPr>
          <w:rFonts w:ascii="Calibri" w:hAnsi="Calibri" w:cs="Arial"/>
          <w:sz w:val="20"/>
          <w:szCs w:val="20"/>
        </w:rPr>
        <w:t>Seule une alimentation et un câble</w:t>
      </w:r>
      <w:r w:rsidR="006A6216">
        <w:rPr>
          <w:rFonts w:ascii="Calibri" w:hAnsi="Calibri" w:cs="Arial"/>
          <w:sz w:val="20"/>
          <w:szCs w:val="20"/>
        </w:rPr>
        <w:t xml:space="preserve"> 3 paires</w:t>
      </w:r>
      <w:r>
        <w:rPr>
          <w:rFonts w:ascii="Calibri" w:hAnsi="Calibri" w:cs="Arial"/>
          <w:sz w:val="20"/>
          <w:szCs w:val="20"/>
        </w:rPr>
        <w:t xml:space="preserve"> pour le BP de sortie sera nécessaire.</w:t>
      </w:r>
    </w:p>
    <w:p w14:paraId="00E8CEE6" w14:textId="77777777" w:rsidR="006A6216" w:rsidRDefault="006A6216" w:rsidP="0098046C">
      <w:pPr>
        <w:autoSpaceDE w:val="0"/>
        <w:autoSpaceDN w:val="0"/>
        <w:adjustRightInd w:val="0"/>
        <w:rPr>
          <w:rFonts w:ascii="Calibri" w:hAnsi="Calibri" w:cs="Arial"/>
          <w:sz w:val="20"/>
          <w:szCs w:val="20"/>
        </w:rPr>
      </w:pPr>
    </w:p>
    <w:p w14:paraId="7E55F62A" w14:textId="77777777" w:rsidR="006A6216" w:rsidRDefault="006A6216" w:rsidP="0098046C">
      <w:pPr>
        <w:autoSpaceDE w:val="0"/>
        <w:autoSpaceDN w:val="0"/>
        <w:adjustRightInd w:val="0"/>
        <w:rPr>
          <w:rFonts w:ascii="Calibri" w:hAnsi="Calibri" w:cs="Arial"/>
          <w:sz w:val="20"/>
          <w:szCs w:val="20"/>
        </w:rPr>
      </w:pPr>
      <w:r>
        <w:rPr>
          <w:rFonts w:ascii="Calibri" w:hAnsi="Calibri" w:cs="Arial"/>
          <w:sz w:val="20"/>
          <w:szCs w:val="20"/>
        </w:rPr>
        <w:t>Pour les centrales supplémentaires, elles seront câblées en série sur un bus RS485 depuis la platine</w:t>
      </w:r>
    </w:p>
    <w:p w14:paraId="42D19455" w14:textId="77777777" w:rsidR="00573523" w:rsidRPr="00403DE9" w:rsidRDefault="00573523" w:rsidP="0098046C">
      <w:pPr>
        <w:autoSpaceDE w:val="0"/>
        <w:autoSpaceDN w:val="0"/>
        <w:adjustRightInd w:val="0"/>
        <w:rPr>
          <w:rFonts w:ascii="Calibri" w:hAnsi="Calibri" w:cs="Arial"/>
          <w:sz w:val="20"/>
          <w:szCs w:val="20"/>
        </w:rPr>
      </w:pPr>
    </w:p>
    <w:p w14:paraId="7D34559F" w14:textId="77777777" w:rsidR="0098046C" w:rsidRPr="00403DE9" w:rsidRDefault="0098046C" w:rsidP="0098046C">
      <w:pPr>
        <w:autoSpaceDE w:val="0"/>
        <w:autoSpaceDN w:val="0"/>
        <w:adjustRightInd w:val="0"/>
        <w:jc w:val="both"/>
        <w:rPr>
          <w:rFonts w:ascii="Calibri" w:hAnsi="Calibri" w:cs="Arial"/>
          <w:sz w:val="20"/>
          <w:szCs w:val="20"/>
        </w:rPr>
      </w:pPr>
      <w:r w:rsidRPr="00403DE9">
        <w:rPr>
          <w:rFonts w:ascii="Calibri" w:hAnsi="Calibri" w:cs="Arial"/>
          <w:sz w:val="20"/>
          <w:szCs w:val="20"/>
        </w:rPr>
        <w:t>La mise en place du lecteur VIGIK/Résidants nécessite un câble 1 paires 8/10 avec écran de type SYT1, indépendant du câblage interphonie et n’étant pas à proximité de courant fort. La section des câbles sera adaptée en fonction des distances entre les différents éléments constituant l’installation</w:t>
      </w:r>
    </w:p>
    <w:p w14:paraId="5BC59F4F" w14:textId="77777777" w:rsidR="0098046C" w:rsidRPr="00403DE9" w:rsidRDefault="0098046C" w:rsidP="0098046C">
      <w:pPr>
        <w:autoSpaceDE w:val="0"/>
        <w:autoSpaceDN w:val="0"/>
        <w:adjustRightInd w:val="0"/>
        <w:jc w:val="both"/>
        <w:rPr>
          <w:rFonts w:ascii="Calibri" w:hAnsi="Calibri" w:cs="Arial"/>
          <w:sz w:val="20"/>
          <w:szCs w:val="20"/>
        </w:rPr>
      </w:pPr>
    </w:p>
    <w:p w14:paraId="477D7EED" w14:textId="77777777" w:rsidR="0098046C" w:rsidRPr="00403DE9" w:rsidRDefault="0098046C" w:rsidP="0098046C">
      <w:pPr>
        <w:autoSpaceDE w:val="0"/>
        <w:autoSpaceDN w:val="0"/>
        <w:adjustRightInd w:val="0"/>
        <w:rPr>
          <w:rFonts w:ascii="Calibri" w:hAnsi="Calibri" w:cs="Calibri"/>
          <w:sz w:val="20"/>
          <w:szCs w:val="20"/>
        </w:rPr>
      </w:pPr>
      <w:r w:rsidRPr="00403DE9">
        <w:rPr>
          <w:rFonts w:ascii="Calibri" w:hAnsi="Calibri" w:cs="Calibri"/>
          <w:sz w:val="20"/>
          <w:szCs w:val="20"/>
        </w:rPr>
        <w:t>L’entreprise devra fournir des synoptique de raccordement avec le repérage des conducteurs utilisés pour chaque câble (couleur des conducteurs).</w:t>
      </w:r>
    </w:p>
    <w:p w14:paraId="347B3326" w14:textId="77777777" w:rsidR="0098046C" w:rsidRPr="00403DE9" w:rsidRDefault="0098046C" w:rsidP="0098046C">
      <w:pPr>
        <w:ind w:firstLine="180"/>
        <w:rPr>
          <w:rFonts w:ascii="Calibri" w:hAnsi="Calibri"/>
          <w:b/>
          <w:sz w:val="20"/>
          <w:szCs w:val="20"/>
        </w:rPr>
      </w:pPr>
    </w:p>
    <w:p w14:paraId="7566059A" w14:textId="77777777" w:rsidR="0098046C" w:rsidRPr="00403DE9" w:rsidRDefault="0098046C" w:rsidP="0098046C">
      <w:pPr>
        <w:autoSpaceDE w:val="0"/>
        <w:autoSpaceDN w:val="0"/>
        <w:adjustRightInd w:val="0"/>
        <w:ind w:left="180"/>
        <w:rPr>
          <w:rFonts w:ascii="Calibri" w:hAnsi="Calibri"/>
          <w:i/>
          <w:sz w:val="20"/>
          <w:szCs w:val="20"/>
        </w:rPr>
      </w:pPr>
      <w:r w:rsidRPr="00403DE9">
        <w:rPr>
          <w:rFonts w:ascii="Calibri" w:hAnsi="Calibri" w:cs="Arial"/>
          <w:b/>
          <w:bCs/>
          <w:i/>
          <w:iCs/>
          <w:sz w:val="20"/>
          <w:szCs w:val="20"/>
        </w:rPr>
        <w:t>VII.</w:t>
      </w:r>
      <w:r w:rsidRPr="00403DE9">
        <w:rPr>
          <w:rFonts w:ascii="Calibri" w:hAnsi="Calibri" w:cs="Arial"/>
          <w:b/>
          <w:bCs/>
          <w:i/>
          <w:iCs/>
          <w:sz w:val="20"/>
          <w:szCs w:val="20"/>
          <w:u w:val="single"/>
        </w:rPr>
        <w:t xml:space="preserve"> FERMETURE DES HALLS</w:t>
      </w:r>
    </w:p>
    <w:p w14:paraId="65F1EC1D" w14:textId="77777777" w:rsidR="0098046C" w:rsidRPr="00403DE9" w:rsidRDefault="0098046C" w:rsidP="0098046C">
      <w:pPr>
        <w:jc w:val="both"/>
        <w:rPr>
          <w:rFonts w:ascii="Calibri" w:hAnsi="Calibri" w:cs="Arial"/>
          <w:sz w:val="20"/>
          <w:szCs w:val="20"/>
        </w:rPr>
      </w:pPr>
    </w:p>
    <w:p w14:paraId="0CFC0874" w14:textId="77777777" w:rsidR="000F6002" w:rsidRDefault="000F6002" w:rsidP="000F6002">
      <w:pPr>
        <w:jc w:val="both"/>
        <w:rPr>
          <w:rFonts w:ascii="Calibri" w:hAnsi="Calibri" w:cs="Arial"/>
          <w:sz w:val="20"/>
          <w:szCs w:val="20"/>
        </w:rPr>
      </w:pPr>
      <w:bookmarkStart w:id="2" w:name="_Hlk157504848"/>
      <w:r w:rsidRPr="00403DE9">
        <w:rPr>
          <w:rFonts w:ascii="Calibri" w:hAnsi="Calibri" w:cs="Arial"/>
          <w:sz w:val="20"/>
          <w:szCs w:val="20"/>
        </w:rPr>
        <w:t>Il sera prévu un bouton poussoir</w:t>
      </w:r>
      <w:r>
        <w:rPr>
          <w:rFonts w:ascii="Calibri" w:hAnsi="Calibri" w:cs="Arial"/>
          <w:sz w:val="20"/>
          <w:szCs w:val="20"/>
        </w:rPr>
        <w:t xml:space="preserve"> double fonction</w:t>
      </w:r>
      <w:r w:rsidRPr="00403DE9">
        <w:rPr>
          <w:rFonts w:ascii="Calibri" w:hAnsi="Calibri" w:cs="Arial"/>
          <w:sz w:val="20"/>
          <w:szCs w:val="20"/>
        </w:rPr>
        <w:t xml:space="preserve"> ZAMAC </w:t>
      </w:r>
      <w:r>
        <w:rPr>
          <w:rFonts w:ascii="Calibri" w:hAnsi="Calibri" w:cs="Arial"/>
          <w:sz w:val="20"/>
          <w:szCs w:val="20"/>
        </w:rPr>
        <w:t>gris</w:t>
      </w:r>
      <w:r w:rsidRPr="00403DE9">
        <w:rPr>
          <w:rFonts w:ascii="Calibri" w:hAnsi="Calibri" w:cs="Arial"/>
          <w:sz w:val="20"/>
          <w:szCs w:val="20"/>
        </w:rPr>
        <w:t xml:space="preserve"> de marque </w:t>
      </w:r>
      <w:r w:rsidRPr="00403DE9">
        <w:rPr>
          <w:rFonts w:ascii="Calibri" w:hAnsi="Calibri" w:cs="Arial"/>
          <w:b/>
          <w:sz w:val="20"/>
          <w:szCs w:val="20"/>
        </w:rPr>
        <w:t>URMET FRANCE</w:t>
      </w:r>
      <w:r w:rsidRPr="00403DE9">
        <w:rPr>
          <w:rFonts w:ascii="Calibri" w:hAnsi="Calibri" w:cs="Arial"/>
          <w:sz w:val="20"/>
          <w:szCs w:val="20"/>
        </w:rPr>
        <w:t xml:space="preserve"> série </w:t>
      </w:r>
      <w:r w:rsidR="00F56D60" w:rsidRPr="00F56D60">
        <w:rPr>
          <w:rFonts w:ascii="Calibri" w:hAnsi="Calibri" w:cs="Calibri"/>
          <w:b/>
          <w:bCs/>
          <w:sz w:val="22"/>
          <w:szCs w:val="22"/>
        </w:rPr>
        <w:t>BPZAML</w:t>
      </w:r>
      <w:r w:rsidRPr="00C27F46">
        <w:rPr>
          <w:rFonts w:ascii="Calibri" w:hAnsi="Calibri" w:cs="Arial"/>
          <w:b/>
          <w:bCs/>
          <w:sz w:val="20"/>
          <w:szCs w:val="20"/>
        </w:rPr>
        <w:t>,</w:t>
      </w:r>
      <w:r w:rsidRPr="00403DE9">
        <w:rPr>
          <w:rFonts w:ascii="Calibri" w:hAnsi="Calibri" w:cs="Arial"/>
          <w:sz w:val="20"/>
          <w:szCs w:val="20"/>
        </w:rPr>
        <w:t xml:space="preserve"> agréé IP54 IK </w:t>
      </w:r>
      <w:r w:rsidR="00573523">
        <w:rPr>
          <w:rFonts w:ascii="Calibri" w:hAnsi="Calibri" w:cs="Arial"/>
          <w:sz w:val="20"/>
          <w:szCs w:val="20"/>
        </w:rPr>
        <w:t>10</w:t>
      </w:r>
      <w:r w:rsidR="00573523" w:rsidRPr="00403DE9">
        <w:rPr>
          <w:rFonts w:ascii="Calibri" w:hAnsi="Calibri" w:cs="Arial"/>
          <w:sz w:val="20"/>
          <w:szCs w:val="20"/>
        </w:rPr>
        <w:t xml:space="preserve"> (</w:t>
      </w:r>
      <w:r w:rsidRPr="00403DE9">
        <w:rPr>
          <w:rFonts w:ascii="Calibri" w:hAnsi="Calibri" w:cs="Arial"/>
          <w:sz w:val="20"/>
          <w:szCs w:val="20"/>
        </w:rPr>
        <w:t>dimensions 90 x 90).</w:t>
      </w:r>
    </w:p>
    <w:p w14:paraId="3BDCFD8B" w14:textId="77777777" w:rsidR="000F6002" w:rsidRPr="00403DE9" w:rsidRDefault="000F6002" w:rsidP="000F6002">
      <w:pPr>
        <w:jc w:val="both"/>
        <w:rPr>
          <w:rFonts w:ascii="Calibri" w:hAnsi="Calibri" w:cs="Arial"/>
          <w:sz w:val="20"/>
          <w:szCs w:val="20"/>
        </w:rPr>
      </w:pPr>
      <w:r w:rsidRPr="005E4450">
        <w:rPr>
          <w:rFonts w:ascii="Calibri" w:hAnsi="Calibri" w:cs="Arial"/>
          <w:b/>
          <w:bCs/>
          <w:sz w:val="20"/>
          <w:szCs w:val="20"/>
        </w:rPr>
        <w:t>Il sera double fonction</w:t>
      </w:r>
      <w:r>
        <w:rPr>
          <w:rFonts w:ascii="Calibri" w:hAnsi="Calibri" w:cs="Arial"/>
          <w:sz w:val="20"/>
          <w:szCs w:val="20"/>
        </w:rPr>
        <w:t xml:space="preserve"> : Avec ou sans contact. </w:t>
      </w:r>
      <w:r w:rsidR="00573523">
        <w:rPr>
          <w:rFonts w:ascii="Calibri" w:hAnsi="Calibri" w:cs="Arial"/>
          <w:sz w:val="20"/>
          <w:szCs w:val="20"/>
        </w:rPr>
        <w:t>(La</w:t>
      </w:r>
      <w:r>
        <w:rPr>
          <w:rFonts w:ascii="Calibri" w:hAnsi="Calibri" w:cs="Arial"/>
          <w:sz w:val="20"/>
          <w:szCs w:val="20"/>
        </w:rPr>
        <w:t xml:space="preserve"> fonction sans contact pourra être désactivée)</w:t>
      </w:r>
    </w:p>
    <w:p w14:paraId="27F78834" w14:textId="77777777" w:rsidR="000F6002" w:rsidRPr="00403DE9" w:rsidRDefault="000F6002" w:rsidP="000F6002">
      <w:pPr>
        <w:jc w:val="both"/>
        <w:rPr>
          <w:rFonts w:ascii="Calibri" w:hAnsi="Calibri" w:cs="Arial"/>
          <w:sz w:val="20"/>
          <w:szCs w:val="20"/>
        </w:rPr>
      </w:pPr>
      <w:r w:rsidRPr="00403DE9">
        <w:rPr>
          <w:rFonts w:ascii="Calibri" w:hAnsi="Calibri" w:cs="Arial"/>
          <w:sz w:val="20"/>
          <w:szCs w:val="20"/>
        </w:rPr>
        <w:t>Il sera conforme à la loi sur l’accessibilité aux personnes handicapées.</w:t>
      </w:r>
    </w:p>
    <w:p w14:paraId="5E30EA09" w14:textId="77777777" w:rsidR="000F6002" w:rsidRPr="00403DE9" w:rsidRDefault="000F6002" w:rsidP="000F6002">
      <w:pPr>
        <w:jc w:val="both"/>
        <w:rPr>
          <w:rFonts w:ascii="Calibri" w:hAnsi="Calibri" w:cs="Arial"/>
          <w:sz w:val="20"/>
          <w:szCs w:val="20"/>
        </w:rPr>
      </w:pPr>
      <w:r w:rsidRPr="00403DE9">
        <w:rPr>
          <w:rFonts w:ascii="Calibri" w:hAnsi="Calibri" w:cs="Arial"/>
          <w:sz w:val="20"/>
          <w:szCs w:val="20"/>
        </w:rPr>
        <w:t>Il possédera un marquage en braille et une gravure du mot « PORTE »</w:t>
      </w:r>
    </w:p>
    <w:p w14:paraId="158F4F7C" w14:textId="77777777" w:rsidR="000F6002" w:rsidRPr="00403DE9" w:rsidRDefault="000F6002" w:rsidP="000F6002">
      <w:pPr>
        <w:jc w:val="both"/>
        <w:rPr>
          <w:rFonts w:ascii="Calibri" w:hAnsi="Calibri" w:cs="Arial"/>
          <w:sz w:val="20"/>
          <w:szCs w:val="20"/>
        </w:rPr>
      </w:pPr>
    </w:p>
    <w:p w14:paraId="35E91752" w14:textId="6FCE5438" w:rsidR="000F6002" w:rsidRPr="00403DE9" w:rsidRDefault="000F6002" w:rsidP="000F6002">
      <w:pPr>
        <w:jc w:val="both"/>
        <w:rPr>
          <w:rFonts w:ascii="Calibri" w:hAnsi="Calibri"/>
          <w:noProof/>
          <w:sz w:val="20"/>
          <w:szCs w:val="20"/>
        </w:rPr>
      </w:pPr>
      <w:r w:rsidRPr="00403DE9">
        <w:rPr>
          <w:rFonts w:ascii="Calibri" w:hAnsi="Calibri" w:cs="Arial"/>
          <w:sz w:val="20"/>
          <w:szCs w:val="20"/>
        </w:rPr>
        <w:lastRenderedPageBreak/>
        <w:tab/>
      </w:r>
      <w:r w:rsidR="00632823">
        <w:rPr>
          <w:rFonts w:ascii="Calibri" w:hAnsi="Calibri" w:cs="Arial"/>
          <w:noProof/>
          <w:sz w:val="20"/>
          <w:szCs w:val="20"/>
        </w:rPr>
        <w:drawing>
          <wp:inline distT="0" distB="0" distL="0" distR="0" wp14:anchorId="1762D4C4" wp14:editId="07690FE1">
            <wp:extent cx="1246505" cy="1179830"/>
            <wp:effectExtent l="0" t="0" r="0" b="0"/>
            <wp:docPr id="26777237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46505" cy="1179830"/>
                    </a:xfrm>
                    <a:prstGeom prst="rect">
                      <a:avLst/>
                    </a:prstGeom>
                    <a:noFill/>
                  </pic:spPr>
                </pic:pic>
              </a:graphicData>
            </a:graphic>
          </wp:inline>
        </w:drawing>
      </w:r>
    </w:p>
    <w:bookmarkEnd w:id="2"/>
    <w:p w14:paraId="4A30855F" w14:textId="77777777" w:rsidR="0098046C" w:rsidRPr="00403DE9" w:rsidRDefault="0098046C" w:rsidP="0098046C">
      <w:pPr>
        <w:jc w:val="both"/>
        <w:rPr>
          <w:rFonts w:ascii="Calibri" w:hAnsi="Calibri"/>
          <w:noProof/>
          <w:sz w:val="20"/>
          <w:szCs w:val="20"/>
        </w:rPr>
      </w:pPr>
    </w:p>
    <w:p w14:paraId="42796C85" w14:textId="77777777" w:rsidR="0098046C" w:rsidRPr="00403DE9" w:rsidRDefault="0098046C" w:rsidP="0098046C">
      <w:pPr>
        <w:ind w:firstLine="180"/>
        <w:rPr>
          <w:rFonts w:ascii="Calibri" w:hAnsi="Calibri" w:cs="Arial"/>
          <w:b/>
          <w:i/>
          <w:sz w:val="20"/>
          <w:szCs w:val="20"/>
          <w:u w:val="single"/>
        </w:rPr>
      </w:pPr>
      <w:r w:rsidRPr="00403DE9">
        <w:rPr>
          <w:rFonts w:ascii="Calibri" w:hAnsi="Calibri" w:cs="Arial"/>
          <w:b/>
          <w:i/>
          <w:sz w:val="20"/>
          <w:szCs w:val="20"/>
        </w:rPr>
        <w:t>VIII.</w:t>
      </w:r>
      <w:r w:rsidRPr="00403DE9">
        <w:rPr>
          <w:rFonts w:ascii="Calibri" w:hAnsi="Calibri" w:cs="Arial"/>
          <w:b/>
          <w:i/>
          <w:sz w:val="20"/>
          <w:szCs w:val="20"/>
          <w:u w:val="single"/>
        </w:rPr>
        <w:t xml:space="preserve"> FORMATION PERSONNEL</w:t>
      </w:r>
    </w:p>
    <w:p w14:paraId="47451072" w14:textId="77777777" w:rsidR="0098046C" w:rsidRPr="00403DE9" w:rsidRDefault="0098046C" w:rsidP="0098046C">
      <w:pPr>
        <w:ind w:firstLine="180"/>
        <w:rPr>
          <w:rFonts w:ascii="Calibri" w:hAnsi="Calibri" w:cs="Arial"/>
          <w:b/>
          <w:i/>
          <w:sz w:val="20"/>
          <w:szCs w:val="20"/>
          <w:u w:val="single"/>
        </w:rPr>
      </w:pPr>
    </w:p>
    <w:p w14:paraId="3F94AEFE" w14:textId="77777777" w:rsidR="0098046C" w:rsidRPr="00403DE9" w:rsidRDefault="0098046C" w:rsidP="0098046C">
      <w:pPr>
        <w:ind w:firstLine="180"/>
        <w:rPr>
          <w:rFonts w:ascii="Calibri" w:hAnsi="Calibri" w:cs="Arial"/>
          <w:bCs/>
          <w:iCs/>
          <w:sz w:val="20"/>
          <w:szCs w:val="20"/>
        </w:rPr>
      </w:pPr>
      <w:r w:rsidRPr="00403DE9">
        <w:rPr>
          <w:rFonts w:ascii="Calibri" w:hAnsi="Calibri" w:cs="Arial"/>
          <w:bCs/>
          <w:iCs/>
          <w:sz w:val="20"/>
          <w:szCs w:val="20"/>
        </w:rPr>
        <w:t xml:space="preserve">L’entreprise devra la formation du personnel au logiciel de gestion </w:t>
      </w:r>
      <w:r w:rsidR="003D0F0B">
        <w:rPr>
          <w:rFonts w:ascii="Calibri" w:hAnsi="Calibri" w:cs="Arial"/>
          <w:bCs/>
          <w:iCs/>
          <w:sz w:val="20"/>
          <w:szCs w:val="20"/>
        </w:rPr>
        <w:t xml:space="preserve">HIZISOFT </w:t>
      </w:r>
      <w:r w:rsidRPr="00403DE9">
        <w:rPr>
          <w:rFonts w:ascii="Calibri" w:hAnsi="Calibri" w:cs="Arial"/>
          <w:bCs/>
          <w:iCs/>
          <w:sz w:val="20"/>
          <w:szCs w:val="20"/>
        </w:rPr>
        <w:t>réf FORMINTRAENTREP. La présence du fournisseur est demandée par le Maitre d’ouvrage.</w:t>
      </w:r>
    </w:p>
    <w:p w14:paraId="460A2E59" w14:textId="77777777" w:rsidR="0098046C" w:rsidRPr="00403DE9" w:rsidRDefault="0098046C" w:rsidP="0098046C">
      <w:pPr>
        <w:ind w:firstLine="180"/>
        <w:rPr>
          <w:rFonts w:ascii="Calibri" w:hAnsi="Calibri" w:cs="Arial"/>
          <w:bCs/>
          <w:iCs/>
          <w:sz w:val="20"/>
          <w:szCs w:val="20"/>
        </w:rPr>
      </w:pPr>
    </w:p>
    <w:p w14:paraId="0FA0F1A3" w14:textId="77777777" w:rsidR="0098046C" w:rsidRPr="00403DE9" w:rsidRDefault="0098046C" w:rsidP="0098046C">
      <w:pPr>
        <w:jc w:val="both"/>
        <w:rPr>
          <w:rFonts w:ascii="Calibri" w:hAnsi="Calibri" w:cs="Arial"/>
          <w:sz w:val="20"/>
          <w:szCs w:val="20"/>
        </w:rPr>
      </w:pPr>
    </w:p>
    <w:p w14:paraId="2C62C3DF" w14:textId="77777777" w:rsidR="0098046C" w:rsidRPr="00403DE9" w:rsidRDefault="0098046C" w:rsidP="0098046C">
      <w:pPr>
        <w:rPr>
          <w:rFonts w:ascii="Calibri" w:hAnsi="Calibri" w:cs="Arial"/>
          <w:sz w:val="20"/>
          <w:szCs w:val="20"/>
        </w:rPr>
      </w:pPr>
    </w:p>
    <w:p w14:paraId="64010AB1" w14:textId="77777777" w:rsidR="0098046C" w:rsidRPr="00403DE9" w:rsidRDefault="0098046C" w:rsidP="0098046C">
      <w:pPr>
        <w:ind w:firstLine="180"/>
        <w:rPr>
          <w:rFonts w:ascii="Calibri" w:hAnsi="Calibri" w:cs="Arial"/>
          <w:b/>
          <w:i/>
          <w:sz w:val="20"/>
          <w:szCs w:val="20"/>
          <w:u w:val="single"/>
        </w:rPr>
      </w:pPr>
      <w:r w:rsidRPr="00403DE9">
        <w:rPr>
          <w:rFonts w:ascii="Calibri" w:hAnsi="Calibri" w:cs="Arial"/>
          <w:b/>
          <w:i/>
          <w:sz w:val="20"/>
          <w:szCs w:val="20"/>
        </w:rPr>
        <w:t>IX.</w:t>
      </w:r>
      <w:r w:rsidRPr="00403DE9">
        <w:rPr>
          <w:rFonts w:ascii="Calibri" w:hAnsi="Calibri" w:cs="Arial"/>
          <w:b/>
          <w:i/>
          <w:sz w:val="20"/>
          <w:szCs w:val="20"/>
          <w:u w:val="single"/>
        </w:rPr>
        <w:t xml:space="preserve"> RECEPTION DES TRAVAUX</w:t>
      </w:r>
    </w:p>
    <w:p w14:paraId="1704097C" w14:textId="77777777" w:rsidR="0098046C" w:rsidRPr="00403DE9" w:rsidRDefault="0098046C" w:rsidP="0098046C">
      <w:pPr>
        <w:rPr>
          <w:rFonts w:ascii="Calibri" w:hAnsi="Calibri" w:cs="Arial"/>
          <w:color w:val="000000"/>
          <w:sz w:val="20"/>
          <w:szCs w:val="20"/>
        </w:rPr>
      </w:pPr>
    </w:p>
    <w:p w14:paraId="10ECA414" w14:textId="77777777" w:rsidR="0098046C" w:rsidRPr="00403DE9" w:rsidRDefault="0098046C" w:rsidP="0098046C">
      <w:pPr>
        <w:jc w:val="both"/>
        <w:rPr>
          <w:rFonts w:ascii="Calibri" w:hAnsi="Calibri" w:cs="Arial"/>
          <w:b/>
          <w:bCs/>
          <w:color w:val="000000"/>
          <w:sz w:val="20"/>
          <w:szCs w:val="20"/>
        </w:rPr>
      </w:pPr>
      <w:r w:rsidRPr="00403DE9">
        <w:rPr>
          <w:rFonts w:ascii="Calibri" w:hAnsi="Calibri" w:cs="Arial"/>
          <w:b/>
          <w:bCs/>
          <w:color w:val="000000"/>
          <w:sz w:val="20"/>
          <w:szCs w:val="20"/>
        </w:rPr>
        <w:t>La réception des travaux ne pourra avoir lieu qu'après que l'installateur ait fourni :</w:t>
      </w:r>
    </w:p>
    <w:p w14:paraId="615F586C" w14:textId="77777777" w:rsidR="0098046C" w:rsidRPr="00403DE9" w:rsidRDefault="0098046C" w:rsidP="0098046C">
      <w:pPr>
        <w:jc w:val="both"/>
        <w:rPr>
          <w:rFonts w:ascii="Calibri" w:hAnsi="Calibri" w:cs="Arial"/>
          <w:b/>
          <w:bCs/>
          <w:color w:val="000000"/>
          <w:sz w:val="20"/>
          <w:szCs w:val="20"/>
        </w:rPr>
      </w:pPr>
    </w:p>
    <w:p w14:paraId="21D01A2D" w14:textId="77777777" w:rsidR="0098046C" w:rsidRPr="00403DE9" w:rsidRDefault="0098046C" w:rsidP="0098046C">
      <w:pPr>
        <w:ind w:left="708"/>
        <w:jc w:val="both"/>
        <w:rPr>
          <w:rFonts w:ascii="Calibri" w:hAnsi="Calibri" w:cs="Arial"/>
          <w:color w:val="000000"/>
          <w:sz w:val="20"/>
          <w:szCs w:val="20"/>
        </w:rPr>
      </w:pPr>
      <w:r w:rsidRPr="00403DE9">
        <w:rPr>
          <w:rFonts w:ascii="Calibri" w:hAnsi="Calibri" w:cs="Arial"/>
          <w:b/>
          <w:bCs/>
          <w:color w:val="000000"/>
          <w:sz w:val="20"/>
          <w:szCs w:val="20"/>
        </w:rPr>
        <w:t xml:space="preserve">* Un « certificat de compétence » </w:t>
      </w:r>
      <w:r w:rsidRPr="00403DE9">
        <w:rPr>
          <w:rFonts w:ascii="Calibri" w:hAnsi="Calibri" w:cs="Arial"/>
          <w:color w:val="000000"/>
          <w:sz w:val="20"/>
          <w:szCs w:val="20"/>
        </w:rPr>
        <w:t xml:space="preserve">validé par le fabricant dont l’entreprise est agréée centre de formation. </w:t>
      </w:r>
    </w:p>
    <w:p w14:paraId="4788FC40" w14:textId="77777777" w:rsidR="0098046C" w:rsidRPr="00403DE9" w:rsidRDefault="0098046C" w:rsidP="0098046C">
      <w:pPr>
        <w:jc w:val="both"/>
        <w:rPr>
          <w:rFonts w:ascii="Calibri" w:hAnsi="Calibri" w:cs="Arial"/>
          <w:b/>
          <w:bCs/>
          <w:color w:val="000000"/>
          <w:sz w:val="20"/>
          <w:szCs w:val="20"/>
        </w:rPr>
      </w:pPr>
      <w:r w:rsidRPr="00403DE9">
        <w:rPr>
          <w:rFonts w:ascii="Calibri" w:hAnsi="Calibri" w:cs="Arial"/>
          <w:b/>
          <w:bCs/>
          <w:color w:val="000000"/>
          <w:sz w:val="20"/>
          <w:szCs w:val="20"/>
        </w:rPr>
        <w:tab/>
        <w:t xml:space="preserve">* Les notices techniques </w:t>
      </w:r>
      <w:r w:rsidRPr="00403DE9">
        <w:rPr>
          <w:rFonts w:ascii="Calibri" w:hAnsi="Calibri" w:cs="Arial"/>
          <w:color w:val="000000"/>
          <w:sz w:val="20"/>
          <w:szCs w:val="20"/>
        </w:rPr>
        <w:t>du matériel installé et les certificats de garantie correspondants</w:t>
      </w:r>
      <w:r w:rsidRPr="00403DE9">
        <w:rPr>
          <w:rFonts w:ascii="Calibri" w:hAnsi="Calibri" w:cs="Arial"/>
          <w:b/>
          <w:bCs/>
          <w:color w:val="000000"/>
          <w:sz w:val="20"/>
          <w:szCs w:val="20"/>
        </w:rPr>
        <w:t>.</w:t>
      </w:r>
    </w:p>
    <w:p w14:paraId="6D41FD29" w14:textId="77777777" w:rsidR="0098046C" w:rsidRPr="00403DE9" w:rsidRDefault="0098046C" w:rsidP="0098046C">
      <w:pPr>
        <w:ind w:left="705"/>
        <w:jc w:val="both"/>
        <w:rPr>
          <w:rFonts w:ascii="Calibri" w:hAnsi="Calibri" w:cs="Arial"/>
          <w:sz w:val="20"/>
          <w:szCs w:val="20"/>
        </w:rPr>
      </w:pPr>
      <w:r w:rsidRPr="00403DE9">
        <w:rPr>
          <w:rFonts w:ascii="Calibri" w:hAnsi="Calibri" w:cs="Arial"/>
          <w:b/>
          <w:bCs/>
          <w:sz w:val="20"/>
          <w:szCs w:val="20"/>
        </w:rPr>
        <w:t xml:space="preserve">* Un plan des installations </w:t>
      </w:r>
      <w:r w:rsidRPr="00403DE9">
        <w:rPr>
          <w:rFonts w:ascii="Calibri" w:hAnsi="Calibri" w:cs="Arial"/>
          <w:sz w:val="20"/>
          <w:szCs w:val="20"/>
        </w:rPr>
        <w:t>en couleurs au format A0 de référence</w:t>
      </w:r>
      <w:r w:rsidRPr="00403DE9">
        <w:rPr>
          <w:rFonts w:ascii="Calibri" w:hAnsi="Calibri" w:cs="Arial"/>
          <w:b/>
          <w:bCs/>
          <w:sz w:val="20"/>
          <w:szCs w:val="20"/>
        </w:rPr>
        <w:t xml:space="preserve"> URMET FRANCE réf SCHEMA </w:t>
      </w:r>
      <w:r w:rsidRPr="00403DE9">
        <w:rPr>
          <w:rFonts w:ascii="Calibri" w:hAnsi="Calibri" w:cs="Arial"/>
          <w:sz w:val="20"/>
          <w:szCs w:val="20"/>
        </w:rPr>
        <w:t>comportant le plan de câblage et le repérage des câbles, des points de mesure des tensions.</w:t>
      </w:r>
    </w:p>
    <w:p w14:paraId="179A0CE7" w14:textId="77777777" w:rsidR="0098046C" w:rsidRPr="00403DE9" w:rsidRDefault="0098046C" w:rsidP="0098046C">
      <w:pPr>
        <w:ind w:left="705"/>
        <w:jc w:val="both"/>
        <w:rPr>
          <w:rFonts w:ascii="Calibri" w:hAnsi="Calibri" w:cs="Arial"/>
          <w:sz w:val="20"/>
          <w:szCs w:val="20"/>
        </w:rPr>
      </w:pPr>
      <w:r w:rsidRPr="00403DE9">
        <w:rPr>
          <w:rFonts w:ascii="Calibri" w:hAnsi="Calibri" w:cs="Arial"/>
          <w:b/>
          <w:bCs/>
          <w:sz w:val="20"/>
          <w:szCs w:val="20"/>
        </w:rPr>
        <w:t xml:space="preserve">* Une attestation de formation du personnel </w:t>
      </w:r>
      <w:r w:rsidRPr="00403DE9">
        <w:rPr>
          <w:rFonts w:ascii="Calibri" w:hAnsi="Calibri" w:cs="Arial"/>
          <w:sz w:val="20"/>
          <w:szCs w:val="20"/>
        </w:rPr>
        <w:t>aux outils de gestion délivrée par l’organisme formateur</w:t>
      </w:r>
    </w:p>
    <w:p w14:paraId="0BEDA8E7" w14:textId="77777777" w:rsidR="0098046C" w:rsidRPr="00403DE9" w:rsidRDefault="0098046C" w:rsidP="0098046C">
      <w:pPr>
        <w:ind w:left="705"/>
        <w:jc w:val="both"/>
        <w:rPr>
          <w:rFonts w:ascii="Calibri" w:hAnsi="Calibri" w:cs="Arial"/>
          <w:sz w:val="20"/>
          <w:szCs w:val="20"/>
        </w:rPr>
      </w:pPr>
    </w:p>
    <w:p w14:paraId="37755520" w14:textId="77777777" w:rsidR="0098046C" w:rsidRPr="00403DE9" w:rsidRDefault="0098046C" w:rsidP="0098046C">
      <w:pPr>
        <w:rPr>
          <w:rFonts w:ascii="Comic Sans MS" w:hAnsi="Comic Sans MS"/>
          <w:sz w:val="20"/>
          <w:szCs w:val="20"/>
        </w:rPr>
      </w:pPr>
    </w:p>
    <w:p w14:paraId="2B4F70BD" w14:textId="77777777" w:rsidR="0098046C" w:rsidRPr="00403DE9" w:rsidRDefault="0098046C" w:rsidP="0098046C">
      <w:pPr>
        <w:autoSpaceDE w:val="0"/>
        <w:autoSpaceDN w:val="0"/>
        <w:adjustRightInd w:val="0"/>
        <w:rPr>
          <w:rFonts w:ascii="Calibri" w:hAnsi="Calibri" w:cs="Calibri"/>
          <w:sz w:val="20"/>
          <w:szCs w:val="20"/>
        </w:rPr>
      </w:pPr>
      <w:r w:rsidRPr="00403DE9">
        <w:rPr>
          <w:rFonts w:ascii="Calibri" w:hAnsi="Calibri" w:cs="Calibri"/>
          <w:sz w:val="20"/>
          <w:szCs w:val="20"/>
        </w:rPr>
        <w:t xml:space="preserve">La réception des travaux sera prononcée en présence d'un représentant du Maître d’Ouvrage, du titulaire du présent marché et du Maître d'Œuvre. Elle ne pourra être validée que si l’entreprise adjudicataire du présent lot ait fourni les moyens nécessaires à la gestion de la résidences (Programmation sur la base du client, encodeur et </w:t>
      </w:r>
      <w:r w:rsidR="003D0F0B">
        <w:rPr>
          <w:rFonts w:ascii="Calibri" w:hAnsi="Calibri" w:cs="Calibri"/>
          <w:sz w:val="20"/>
          <w:szCs w:val="20"/>
        </w:rPr>
        <w:t>compte Hizisoft</w:t>
      </w:r>
      <w:r w:rsidRPr="00403DE9">
        <w:rPr>
          <w:rFonts w:ascii="Calibri" w:hAnsi="Calibri" w:cs="Calibri"/>
          <w:sz w:val="20"/>
          <w:szCs w:val="20"/>
        </w:rPr>
        <w:t xml:space="preserve"> fournis).</w:t>
      </w:r>
    </w:p>
    <w:p w14:paraId="21A4BA69" w14:textId="77777777" w:rsidR="0098046C" w:rsidRDefault="0098046C" w:rsidP="0098046C">
      <w:pPr>
        <w:autoSpaceDE w:val="0"/>
        <w:autoSpaceDN w:val="0"/>
        <w:adjustRightInd w:val="0"/>
        <w:rPr>
          <w:rFonts w:ascii="Calibri" w:hAnsi="Calibri" w:cs="Calibri"/>
          <w:sz w:val="20"/>
          <w:szCs w:val="20"/>
        </w:rPr>
      </w:pPr>
      <w:r w:rsidRPr="00403DE9">
        <w:rPr>
          <w:rFonts w:ascii="Calibri" w:hAnsi="Calibri" w:cs="Calibri"/>
          <w:sz w:val="20"/>
          <w:szCs w:val="20"/>
        </w:rPr>
        <w:t>L’entreprise devra la formation du personnel au logiciel de gestion. La présence du fournisseur du matériel pourra être demandée par le Maître d'Ouvrage.</w:t>
      </w:r>
    </w:p>
    <w:p w14:paraId="47900704" w14:textId="77777777" w:rsidR="0098046C" w:rsidRDefault="0098046C" w:rsidP="0098046C">
      <w:pPr>
        <w:autoSpaceDE w:val="0"/>
        <w:autoSpaceDN w:val="0"/>
        <w:adjustRightInd w:val="0"/>
        <w:rPr>
          <w:rFonts w:ascii="Calibri" w:hAnsi="Calibri" w:cs="Calibri"/>
          <w:sz w:val="20"/>
          <w:szCs w:val="20"/>
        </w:rPr>
      </w:pPr>
    </w:p>
    <w:p w14:paraId="7B69F91E" w14:textId="77777777" w:rsidR="0098046C" w:rsidRPr="002155FB" w:rsidRDefault="0098046C" w:rsidP="0098046C">
      <w:pPr>
        <w:autoSpaceDE w:val="0"/>
        <w:autoSpaceDN w:val="0"/>
        <w:adjustRightInd w:val="0"/>
        <w:rPr>
          <w:rFonts w:ascii="Calibri" w:hAnsi="Calibri" w:cs="Calibri"/>
          <w:sz w:val="20"/>
          <w:szCs w:val="20"/>
        </w:rPr>
      </w:pPr>
    </w:p>
    <w:p w14:paraId="2B86FDD8" w14:textId="77777777" w:rsidR="0098046C" w:rsidRPr="001F65FD" w:rsidRDefault="0098046C" w:rsidP="001F0D32">
      <w:pPr>
        <w:autoSpaceDE w:val="0"/>
        <w:autoSpaceDN w:val="0"/>
        <w:adjustRightInd w:val="0"/>
        <w:ind w:firstLine="708"/>
        <w:rPr>
          <w:rFonts w:ascii="Calibri" w:hAnsi="Calibri" w:cs="Arial"/>
          <w:bCs/>
          <w:iCs/>
          <w:color w:val="000000"/>
          <w:sz w:val="20"/>
          <w:szCs w:val="20"/>
        </w:rPr>
      </w:pPr>
    </w:p>
    <w:p w14:paraId="74C50A60" w14:textId="77777777" w:rsidR="001F0D32" w:rsidRPr="001F65FD" w:rsidRDefault="001F0D32" w:rsidP="00351D30">
      <w:pPr>
        <w:autoSpaceDE w:val="0"/>
        <w:autoSpaceDN w:val="0"/>
        <w:adjustRightInd w:val="0"/>
        <w:jc w:val="both"/>
        <w:rPr>
          <w:rFonts w:ascii="Calibri" w:hAnsi="Calibri" w:cs="Arial"/>
          <w:b/>
          <w:bCs/>
          <w:iCs/>
          <w:color w:val="000000"/>
          <w:sz w:val="20"/>
          <w:szCs w:val="20"/>
        </w:rPr>
      </w:pPr>
    </w:p>
    <w:bookmarkEnd w:id="1"/>
    <w:p w14:paraId="462C0CF2" w14:textId="77777777" w:rsidR="007B1D94" w:rsidRPr="001F65FD" w:rsidRDefault="007B1D94" w:rsidP="007B1D94">
      <w:pPr>
        <w:autoSpaceDE w:val="0"/>
        <w:autoSpaceDN w:val="0"/>
        <w:adjustRightInd w:val="0"/>
        <w:jc w:val="both"/>
        <w:rPr>
          <w:rFonts w:ascii="Calibri" w:hAnsi="Calibri" w:cs="Arial"/>
          <w:bCs/>
          <w:iCs/>
          <w:color w:val="000000"/>
          <w:sz w:val="20"/>
          <w:szCs w:val="20"/>
        </w:rPr>
      </w:pPr>
    </w:p>
    <w:sectPr w:rsidR="007B1D94" w:rsidRPr="001F65FD">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9C5DC" w14:textId="77777777" w:rsidR="00583086" w:rsidRDefault="00583086" w:rsidP="00583BCD">
      <w:r>
        <w:separator/>
      </w:r>
    </w:p>
  </w:endnote>
  <w:endnote w:type="continuationSeparator" w:id="0">
    <w:p w14:paraId="545FEF0F" w14:textId="77777777" w:rsidR="00583086" w:rsidRDefault="00583086" w:rsidP="00583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Italic">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903EE" w14:textId="77777777" w:rsidR="00583BCD" w:rsidRDefault="00583BCD">
    <w:pPr>
      <w:pStyle w:val="Pieddepage"/>
      <w:jc w:val="right"/>
    </w:pPr>
    <w:r>
      <w:fldChar w:fldCharType="begin"/>
    </w:r>
    <w:r>
      <w:instrText>PAGE   \* MERGEFORMAT</w:instrText>
    </w:r>
    <w:r>
      <w:fldChar w:fldCharType="separate"/>
    </w:r>
    <w:r w:rsidR="00FF69BC">
      <w:rPr>
        <w:noProof/>
      </w:rPr>
      <w:t>8</w:t>
    </w:r>
    <w:r>
      <w:fldChar w:fldCharType="end"/>
    </w:r>
  </w:p>
  <w:p w14:paraId="73888E69" w14:textId="77777777" w:rsidR="00583BCD" w:rsidRDefault="00583BC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1D903" w14:textId="77777777" w:rsidR="00583086" w:rsidRDefault="00583086" w:rsidP="00583BCD">
      <w:r>
        <w:separator/>
      </w:r>
    </w:p>
  </w:footnote>
  <w:footnote w:type="continuationSeparator" w:id="0">
    <w:p w14:paraId="6ABE18BE" w14:textId="77777777" w:rsidR="00583086" w:rsidRDefault="00583086" w:rsidP="00583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5F0DB" w14:textId="489D0499" w:rsidR="00FF69BC" w:rsidRDefault="00632823" w:rsidP="00FF69BC">
    <w:pPr>
      <w:rPr>
        <w:rFonts w:ascii="Comic Sans MS" w:hAnsi="Comic Sans MS" w:cs="Arial"/>
        <w:sz w:val="20"/>
        <w:szCs w:val="20"/>
      </w:rPr>
    </w:pPr>
    <w:r w:rsidRPr="004D076C">
      <w:rPr>
        <w:noProof/>
      </w:rPr>
      <w:drawing>
        <wp:inline distT="0" distB="0" distL="0" distR="0" wp14:anchorId="366348F8" wp14:editId="670BBEA1">
          <wp:extent cx="701040" cy="426720"/>
          <wp:effectExtent l="0" t="0" r="0" b="0"/>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040" cy="426720"/>
                  </a:xfrm>
                  <a:prstGeom prst="rect">
                    <a:avLst/>
                  </a:prstGeom>
                  <a:noFill/>
                  <a:ln>
                    <a:noFill/>
                  </a:ln>
                </pic:spPr>
              </pic:pic>
            </a:graphicData>
          </a:graphic>
        </wp:inline>
      </w:drawing>
    </w:r>
    <w:r w:rsidR="00FF69BC">
      <w:tab/>
    </w:r>
    <w:r w:rsidR="00FF69BC">
      <w:tab/>
    </w:r>
    <w:r w:rsidR="00FF69BC">
      <w:tab/>
    </w:r>
    <w:r w:rsidR="00FF69BC">
      <w:tab/>
    </w:r>
    <w:r w:rsidR="00FF69BC">
      <w:tab/>
    </w:r>
    <w:r w:rsidR="00FF69BC">
      <w:tab/>
    </w:r>
    <w:r w:rsidR="00FF69BC">
      <w:tab/>
    </w:r>
    <w:r w:rsidR="00FF69BC">
      <w:tab/>
    </w:r>
    <w:r w:rsidR="00FF69BC">
      <w:tab/>
    </w:r>
    <w:r w:rsidR="00FF69BC">
      <w:tab/>
    </w:r>
    <w:r w:rsidR="00FF69BC">
      <w:rPr>
        <w:rFonts w:ascii="Comic Sans MS" w:hAnsi="Comic Sans MS" w:cs="Arial"/>
        <w:sz w:val="20"/>
        <w:szCs w:val="20"/>
      </w:rPr>
      <w:t>UFCR</w:t>
    </w:r>
    <w:r w:rsidR="001F65FD">
      <w:rPr>
        <w:rFonts w:ascii="Comic Sans MS" w:hAnsi="Comic Sans MS" w:cs="Arial"/>
        <w:sz w:val="20"/>
        <w:szCs w:val="20"/>
      </w:rPr>
      <w:t>C</w:t>
    </w:r>
    <w:r w:rsidR="00FF69BC">
      <w:rPr>
        <w:rFonts w:ascii="Comic Sans MS" w:hAnsi="Comic Sans MS" w:cs="Arial"/>
        <w:sz w:val="20"/>
        <w:szCs w:val="20"/>
      </w:rPr>
      <w:t>3</w:t>
    </w:r>
    <w:r w:rsidR="001F65FD">
      <w:rPr>
        <w:rFonts w:ascii="Comic Sans MS" w:hAnsi="Comic Sans MS" w:cs="Arial"/>
        <w:sz w:val="20"/>
        <w:szCs w:val="20"/>
      </w:rPr>
      <w:t>87</w:t>
    </w:r>
    <w:r w:rsidR="00FF69BC">
      <w:rPr>
        <w:rFonts w:ascii="Comic Sans MS" w:hAnsi="Comic Sans MS" w:cs="Arial"/>
        <w:sz w:val="20"/>
        <w:szCs w:val="20"/>
      </w:rPr>
      <w:t>/A</w:t>
    </w:r>
  </w:p>
  <w:p w14:paraId="1335C96B" w14:textId="77777777" w:rsidR="004D076C" w:rsidRDefault="004D076C">
    <w:pPr>
      <w:pStyle w:val="En-tte"/>
    </w:pPr>
  </w:p>
  <w:p w14:paraId="117CC8C5" w14:textId="77777777" w:rsidR="004D076C" w:rsidRDefault="004D076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E5CFB4E"/>
    <w:lvl w:ilvl="0">
      <w:numFmt w:val="decimal"/>
      <w:lvlText w:val="*"/>
      <w:lvlJc w:val="left"/>
    </w:lvl>
  </w:abstractNum>
  <w:abstractNum w:abstractNumId="1" w15:restartNumberingAfterBreak="0">
    <w:nsid w:val="02843D91"/>
    <w:multiLevelType w:val="hybridMultilevel"/>
    <w:tmpl w:val="5E6CB4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6719EC"/>
    <w:multiLevelType w:val="hybridMultilevel"/>
    <w:tmpl w:val="DC1CC44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DE09D5"/>
    <w:multiLevelType w:val="hybridMultilevel"/>
    <w:tmpl w:val="C03AFF92"/>
    <w:lvl w:ilvl="0" w:tplc="040C0003">
      <w:start w:val="1"/>
      <w:numFmt w:val="bullet"/>
      <w:lvlText w:val="o"/>
      <w:lvlJc w:val="left"/>
      <w:pPr>
        <w:tabs>
          <w:tab w:val="num" w:pos="360"/>
        </w:tabs>
        <w:ind w:left="360" w:hanging="360"/>
      </w:pPr>
      <w:rPr>
        <w:rFonts w:ascii="Courier New" w:hAnsi="Courier New" w:cs="Courier New"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14F357B"/>
    <w:multiLevelType w:val="hybridMultilevel"/>
    <w:tmpl w:val="1C4E5EB8"/>
    <w:lvl w:ilvl="0" w:tplc="36F8230E">
      <w:numFmt w:val="bullet"/>
      <w:lvlText w:val="-"/>
      <w:lvlJc w:val="left"/>
      <w:pPr>
        <w:ind w:left="1068" w:hanging="360"/>
      </w:pPr>
      <w:rPr>
        <w:rFonts w:ascii="Calibri" w:eastAsia="Times New Roman"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24DB27B2"/>
    <w:multiLevelType w:val="hybridMultilevel"/>
    <w:tmpl w:val="E11815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8D3DF4"/>
    <w:multiLevelType w:val="hybridMultilevel"/>
    <w:tmpl w:val="51C0CCEA"/>
    <w:lvl w:ilvl="0" w:tplc="F20A0280">
      <w:numFmt w:val="bullet"/>
      <w:lvlText w:val="-"/>
      <w:lvlJc w:val="left"/>
      <w:pPr>
        <w:ind w:left="1428" w:hanging="360"/>
      </w:pPr>
      <w:rPr>
        <w:rFonts w:ascii="Calibri" w:eastAsia="Times New Roman" w:hAnsi="Calibri" w:cs="Calibr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15:restartNumberingAfterBreak="0">
    <w:nsid w:val="2CD473BA"/>
    <w:multiLevelType w:val="hybridMultilevel"/>
    <w:tmpl w:val="EB166BEC"/>
    <w:lvl w:ilvl="0" w:tplc="D2BAADE2">
      <w:numFmt w:val="bullet"/>
      <w:lvlText w:val="-"/>
      <w:lvlJc w:val="left"/>
      <w:pPr>
        <w:tabs>
          <w:tab w:val="num" w:pos="1770"/>
        </w:tabs>
        <w:ind w:left="1770" w:hanging="360"/>
      </w:pPr>
      <w:rPr>
        <w:rFonts w:ascii="Comic Sans MS" w:eastAsia="Times New Roman" w:hAnsi="Comic Sans MS" w:cs="Arial" w:hint="default"/>
      </w:rPr>
    </w:lvl>
    <w:lvl w:ilvl="1" w:tplc="040C0003">
      <w:start w:val="1"/>
      <w:numFmt w:val="bullet"/>
      <w:lvlText w:val="o"/>
      <w:lvlJc w:val="left"/>
      <w:pPr>
        <w:tabs>
          <w:tab w:val="num" w:pos="2490"/>
        </w:tabs>
        <w:ind w:left="2490" w:hanging="360"/>
      </w:pPr>
      <w:rPr>
        <w:rFonts w:ascii="Courier New" w:hAnsi="Courier New" w:cs="Courier New" w:hint="default"/>
      </w:rPr>
    </w:lvl>
    <w:lvl w:ilvl="2" w:tplc="040C0005" w:tentative="1">
      <w:start w:val="1"/>
      <w:numFmt w:val="bullet"/>
      <w:lvlText w:val=""/>
      <w:lvlJc w:val="left"/>
      <w:pPr>
        <w:tabs>
          <w:tab w:val="num" w:pos="3210"/>
        </w:tabs>
        <w:ind w:left="3210" w:hanging="360"/>
      </w:pPr>
      <w:rPr>
        <w:rFonts w:ascii="Wingdings" w:hAnsi="Wingdings" w:hint="default"/>
      </w:rPr>
    </w:lvl>
    <w:lvl w:ilvl="3" w:tplc="040C0001" w:tentative="1">
      <w:start w:val="1"/>
      <w:numFmt w:val="bullet"/>
      <w:lvlText w:val=""/>
      <w:lvlJc w:val="left"/>
      <w:pPr>
        <w:tabs>
          <w:tab w:val="num" w:pos="3930"/>
        </w:tabs>
        <w:ind w:left="3930" w:hanging="360"/>
      </w:pPr>
      <w:rPr>
        <w:rFonts w:ascii="Symbol" w:hAnsi="Symbol" w:hint="default"/>
      </w:rPr>
    </w:lvl>
    <w:lvl w:ilvl="4" w:tplc="040C0003" w:tentative="1">
      <w:start w:val="1"/>
      <w:numFmt w:val="bullet"/>
      <w:lvlText w:val="o"/>
      <w:lvlJc w:val="left"/>
      <w:pPr>
        <w:tabs>
          <w:tab w:val="num" w:pos="4650"/>
        </w:tabs>
        <w:ind w:left="4650" w:hanging="360"/>
      </w:pPr>
      <w:rPr>
        <w:rFonts w:ascii="Courier New" w:hAnsi="Courier New" w:hint="default"/>
      </w:rPr>
    </w:lvl>
    <w:lvl w:ilvl="5" w:tplc="040C0005" w:tentative="1">
      <w:start w:val="1"/>
      <w:numFmt w:val="bullet"/>
      <w:lvlText w:val=""/>
      <w:lvlJc w:val="left"/>
      <w:pPr>
        <w:tabs>
          <w:tab w:val="num" w:pos="5370"/>
        </w:tabs>
        <w:ind w:left="5370" w:hanging="360"/>
      </w:pPr>
      <w:rPr>
        <w:rFonts w:ascii="Wingdings" w:hAnsi="Wingdings" w:hint="default"/>
      </w:rPr>
    </w:lvl>
    <w:lvl w:ilvl="6" w:tplc="040C0001" w:tentative="1">
      <w:start w:val="1"/>
      <w:numFmt w:val="bullet"/>
      <w:lvlText w:val=""/>
      <w:lvlJc w:val="left"/>
      <w:pPr>
        <w:tabs>
          <w:tab w:val="num" w:pos="6090"/>
        </w:tabs>
        <w:ind w:left="6090" w:hanging="360"/>
      </w:pPr>
      <w:rPr>
        <w:rFonts w:ascii="Symbol" w:hAnsi="Symbol" w:hint="default"/>
      </w:rPr>
    </w:lvl>
    <w:lvl w:ilvl="7" w:tplc="040C0003" w:tentative="1">
      <w:start w:val="1"/>
      <w:numFmt w:val="bullet"/>
      <w:lvlText w:val="o"/>
      <w:lvlJc w:val="left"/>
      <w:pPr>
        <w:tabs>
          <w:tab w:val="num" w:pos="6810"/>
        </w:tabs>
        <w:ind w:left="6810" w:hanging="360"/>
      </w:pPr>
      <w:rPr>
        <w:rFonts w:ascii="Courier New" w:hAnsi="Courier New" w:hint="default"/>
      </w:rPr>
    </w:lvl>
    <w:lvl w:ilvl="8" w:tplc="040C0005" w:tentative="1">
      <w:start w:val="1"/>
      <w:numFmt w:val="bullet"/>
      <w:lvlText w:val=""/>
      <w:lvlJc w:val="left"/>
      <w:pPr>
        <w:tabs>
          <w:tab w:val="num" w:pos="7530"/>
        </w:tabs>
        <w:ind w:left="7530" w:hanging="360"/>
      </w:pPr>
      <w:rPr>
        <w:rFonts w:ascii="Wingdings" w:hAnsi="Wingdings" w:hint="default"/>
      </w:rPr>
    </w:lvl>
  </w:abstractNum>
  <w:abstractNum w:abstractNumId="8" w15:restartNumberingAfterBreak="0">
    <w:nsid w:val="2D512EC2"/>
    <w:multiLevelType w:val="hybridMultilevel"/>
    <w:tmpl w:val="00F4D57A"/>
    <w:lvl w:ilvl="0" w:tplc="5D0CE8DC">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375E92"/>
    <w:multiLevelType w:val="hybridMultilevel"/>
    <w:tmpl w:val="D1D6816C"/>
    <w:lvl w:ilvl="0" w:tplc="55AE63A2">
      <w:numFmt w:val="bullet"/>
      <w:lvlText w:val="-"/>
      <w:lvlJc w:val="left"/>
      <w:pPr>
        <w:ind w:left="1068" w:hanging="360"/>
      </w:pPr>
      <w:rPr>
        <w:rFonts w:ascii="Calibri" w:eastAsia="Times New Roman"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57FF0C15"/>
    <w:multiLevelType w:val="hybridMultilevel"/>
    <w:tmpl w:val="02E682BE"/>
    <w:lvl w:ilvl="0" w:tplc="55AE63A2">
      <w:numFmt w:val="bullet"/>
      <w:lvlText w:val="-"/>
      <w:lvlJc w:val="left"/>
      <w:pPr>
        <w:ind w:left="1068"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B631DAE"/>
    <w:multiLevelType w:val="hybridMultilevel"/>
    <w:tmpl w:val="96A477C6"/>
    <w:lvl w:ilvl="0" w:tplc="040C000F">
      <w:start w:val="1"/>
      <w:numFmt w:val="decimal"/>
      <w:lvlText w:val="%1."/>
      <w:lvlJc w:val="left"/>
      <w:pPr>
        <w:tabs>
          <w:tab w:val="num" w:pos="2850"/>
        </w:tabs>
        <w:ind w:left="2850" w:hanging="360"/>
      </w:pPr>
    </w:lvl>
    <w:lvl w:ilvl="1" w:tplc="040C0019" w:tentative="1">
      <w:start w:val="1"/>
      <w:numFmt w:val="lowerLetter"/>
      <w:lvlText w:val="%2."/>
      <w:lvlJc w:val="left"/>
      <w:pPr>
        <w:tabs>
          <w:tab w:val="num" w:pos="3570"/>
        </w:tabs>
        <w:ind w:left="3570" w:hanging="360"/>
      </w:pPr>
    </w:lvl>
    <w:lvl w:ilvl="2" w:tplc="040C001B" w:tentative="1">
      <w:start w:val="1"/>
      <w:numFmt w:val="lowerRoman"/>
      <w:lvlText w:val="%3."/>
      <w:lvlJc w:val="right"/>
      <w:pPr>
        <w:tabs>
          <w:tab w:val="num" w:pos="4290"/>
        </w:tabs>
        <w:ind w:left="4290" w:hanging="180"/>
      </w:pPr>
    </w:lvl>
    <w:lvl w:ilvl="3" w:tplc="040C000F" w:tentative="1">
      <w:start w:val="1"/>
      <w:numFmt w:val="decimal"/>
      <w:lvlText w:val="%4."/>
      <w:lvlJc w:val="left"/>
      <w:pPr>
        <w:tabs>
          <w:tab w:val="num" w:pos="5010"/>
        </w:tabs>
        <w:ind w:left="5010" w:hanging="360"/>
      </w:pPr>
    </w:lvl>
    <w:lvl w:ilvl="4" w:tplc="040C0019" w:tentative="1">
      <w:start w:val="1"/>
      <w:numFmt w:val="lowerLetter"/>
      <w:lvlText w:val="%5."/>
      <w:lvlJc w:val="left"/>
      <w:pPr>
        <w:tabs>
          <w:tab w:val="num" w:pos="5730"/>
        </w:tabs>
        <w:ind w:left="5730" w:hanging="360"/>
      </w:pPr>
    </w:lvl>
    <w:lvl w:ilvl="5" w:tplc="040C001B" w:tentative="1">
      <w:start w:val="1"/>
      <w:numFmt w:val="lowerRoman"/>
      <w:lvlText w:val="%6."/>
      <w:lvlJc w:val="right"/>
      <w:pPr>
        <w:tabs>
          <w:tab w:val="num" w:pos="6450"/>
        </w:tabs>
        <w:ind w:left="6450" w:hanging="180"/>
      </w:pPr>
    </w:lvl>
    <w:lvl w:ilvl="6" w:tplc="040C000F" w:tentative="1">
      <w:start w:val="1"/>
      <w:numFmt w:val="decimal"/>
      <w:lvlText w:val="%7."/>
      <w:lvlJc w:val="left"/>
      <w:pPr>
        <w:tabs>
          <w:tab w:val="num" w:pos="7170"/>
        </w:tabs>
        <w:ind w:left="7170" w:hanging="360"/>
      </w:pPr>
    </w:lvl>
    <w:lvl w:ilvl="7" w:tplc="040C0019" w:tentative="1">
      <w:start w:val="1"/>
      <w:numFmt w:val="lowerLetter"/>
      <w:lvlText w:val="%8."/>
      <w:lvlJc w:val="left"/>
      <w:pPr>
        <w:tabs>
          <w:tab w:val="num" w:pos="7890"/>
        </w:tabs>
        <w:ind w:left="7890" w:hanging="360"/>
      </w:pPr>
    </w:lvl>
    <w:lvl w:ilvl="8" w:tplc="040C001B" w:tentative="1">
      <w:start w:val="1"/>
      <w:numFmt w:val="lowerRoman"/>
      <w:lvlText w:val="%9."/>
      <w:lvlJc w:val="right"/>
      <w:pPr>
        <w:tabs>
          <w:tab w:val="num" w:pos="8610"/>
        </w:tabs>
        <w:ind w:left="8610" w:hanging="180"/>
      </w:pPr>
    </w:lvl>
  </w:abstractNum>
  <w:abstractNum w:abstractNumId="12" w15:restartNumberingAfterBreak="0">
    <w:nsid w:val="68E979FC"/>
    <w:multiLevelType w:val="hybridMultilevel"/>
    <w:tmpl w:val="FE7EE90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AED448A"/>
    <w:multiLevelType w:val="hybridMultilevel"/>
    <w:tmpl w:val="32845E4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FB0BB4"/>
    <w:multiLevelType w:val="hybridMultilevel"/>
    <w:tmpl w:val="6752421E"/>
    <w:lvl w:ilvl="0" w:tplc="E2C64E18">
      <w:numFmt w:val="bullet"/>
      <w:lvlText w:val="-"/>
      <w:lvlJc w:val="left"/>
      <w:pPr>
        <w:tabs>
          <w:tab w:val="num" w:pos="1770"/>
        </w:tabs>
        <w:ind w:left="1770" w:hanging="360"/>
      </w:pPr>
      <w:rPr>
        <w:rFonts w:ascii="Arial" w:eastAsia="Times New Roman" w:hAnsi="Arial" w:cs="Arial" w:hint="default"/>
      </w:rPr>
    </w:lvl>
    <w:lvl w:ilvl="1" w:tplc="040C0003" w:tentative="1">
      <w:start w:val="1"/>
      <w:numFmt w:val="bullet"/>
      <w:lvlText w:val="o"/>
      <w:lvlJc w:val="left"/>
      <w:pPr>
        <w:tabs>
          <w:tab w:val="num" w:pos="2490"/>
        </w:tabs>
        <w:ind w:left="2490" w:hanging="360"/>
      </w:pPr>
      <w:rPr>
        <w:rFonts w:ascii="Courier New" w:hAnsi="Courier New" w:cs="Courier New" w:hint="default"/>
      </w:rPr>
    </w:lvl>
    <w:lvl w:ilvl="2" w:tplc="040C0005" w:tentative="1">
      <w:start w:val="1"/>
      <w:numFmt w:val="bullet"/>
      <w:lvlText w:val=""/>
      <w:lvlJc w:val="left"/>
      <w:pPr>
        <w:tabs>
          <w:tab w:val="num" w:pos="3210"/>
        </w:tabs>
        <w:ind w:left="3210" w:hanging="360"/>
      </w:pPr>
      <w:rPr>
        <w:rFonts w:ascii="Wingdings" w:hAnsi="Wingdings" w:hint="default"/>
      </w:rPr>
    </w:lvl>
    <w:lvl w:ilvl="3" w:tplc="040C0001" w:tentative="1">
      <w:start w:val="1"/>
      <w:numFmt w:val="bullet"/>
      <w:lvlText w:val=""/>
      <w:lvlJc w:val="left"/>
      <w:pPr>
        <w:tabs>
          <w:tab w:val="num" w:pos="3930"/>
        </w:tabs>
        <w:ind w:left="3930" w:hanging="360"/>
      </w:pPr>
      <w:rPr>
        <w:rFonts w:ascii="Symbol" w:hAnsi="Symbol" w:hint="default"/>
      </w:rPr>
    </w:lvl>
    <w:lvl w:ilvl="4" w:tplc="040C0003" w:tentative="1">
      <w:start w:val="1"/>
      <w:numFmt w:val="bullet"/>
      <w:lvlText w:val="o"/>
      <w:lvlJc w:val="left"/>
      <w:pPr>
        <w:tabs>
          <w:tab w:val="num" w:pos="4650"/>
        </w:tabs>
        <w:ind w:left="4650" w:hanging="360"/>
      </w:pPr>
      <w:rPr>
        <w:rFonts w:ascii="Courier New" w:hAnsi="Courier New" w:cs="Courier New" w:hint="default"/>
      </w:rPr>
    </w:lvl>
    <w:lvl w:ilvl="5" w:tplc="040C0005" w:tentative="1">
      <w:start w:val="1"/>
      <w:numFmt w:val="bullet"/>
      <w:lvlText w:val=""/>
      <w:lvlJc w:val="left"/>
      <w:pPr>
        <w:tabs>
          <w:tab w:val="num" w:pos="5370"/>
        </w:tabs>
        <w:ind w:left="5370" w:hanging="360"/>
      </w:pPr>
      <w:rPr>
        <w:rFonts w:ascii="Wingdings" w:hAnsi="Wingdings" w:hint="default"/>
      </w:rPr>
    </w:lvl>
    <w:lvl w:ilvl="6" w:tplc="040C0001" w:tentative="1">
      <w:start w:val="1"/>
      <w:numFmt w:val="bullet"/>
      <w:lvlText w:val=""/>
      <w:lvlJc w:val="left"/>
      <w:pPr>
        <w:tabs>
          <w:tab w:val="num" w:pos="6090"/>
        </w:tabs>
        <w:ind w:left="6090" w:hanging="360"/>
      </w:pPr>
      <w:rPr>
        <w:rFonts w:ascii="Symbol" w:hAnsi="Symbol" w:hint="default"/>
      </w:rPr>
    </w:lvl>
    <w:lvl w:ilvl="7" w:tplc="040C0003" w:tentative="1">
      <w:start w:val="1"/>
      <w:numFmt w:val="bullet"/>
      <w:lvlText w:val="o"/>
      <w:lvlJc w:val="left"/>
      <w:pPr>
        <w:tabs>
          <w:tab w:val="num" w:pos="6810"/>
        </w:tabs>
        <w:ind w:left="6810" w:hanging="360"/>
      </w:pPr>
      <w:rPr>
        <w:rFonts w:ascii="Courier New" w:hAnsi="Courier New" w:cs="Courier New" w:hint="default"/>
      </w:rPr>
    </w:lvl>
    <w:lvl w:ilvl="8" w:tplc="040C0005" w:tentative="1">
      <w:start w:val="1"/>
      <w:numFmt w:val="bullet"/>
      <w:lvlText w:val=""/>
      <w:lvlJc w:val="left"/>
      <w:pPr>
        <w:tabs>
          <w:tab w:val="num" w:pos="7530"/>
        </w:tabs>
        <w:ind w:left="7530" w:hanging="360"/>
      </w:pPr>
      <w:rPr>
        <w:rFonts w:ascii="Wingdings" w:hAnsi="Wingdings" w:hint="default"/>
      </w:rPr>
    </w:lvl>
  </w:abstractNum>
  <w:num w:numId="1" w16cid:durableId="1198664271">
    <w:abstractNumId w:val="7"/>
  </w:num>
  <w:num w:numId="2" w16cid:durableId="1447309822">
    <w:abstractNumId w:val="14"/>
  </w:num>
  <w:num w:numId="3" w16cid:durableId="616301099">
    <w:abstractNumId w:val="11"/>
  </w:num>
  <w:num w:numId="4" w16cid:durableId="1202091620">
    <w:abstractNumId w:val="3"/>
  </w:num>
  <w:num w:numId="5" w16cid:durableId="917666753">
    <w:abstractNumId w:val="8"/>
  </w:num>
  <w:num w:numId="6" w16cid:durableId="1796213923">
    <w:abstractNumId w:val="0"/>
    <w:lvlOverride w:ilvl="0">
      <w:lvl w:ilvl="0">
        <w:start w:val="26"/>
        <w:numFmt w:val="bullet"/>
        <w:lvlText w:val="-"/>
        <w:legacy w:legacy="1" w:legacySpace="120" w:legacyIndent="360"/>
        <w:lvlJc w:val="left"/>
        <w:pPr>
          <w:ind w:left="720" w:hanging="360"/>
        </w:pPr>
      </w:lvl>
    </w:lvlOverride>
  </w:num>
  <w:num w:numId="7" w16cid:durableId="46609919">
    <w:abstractNumId w:val="13"/>
  </w:num>
  <w:num w:numId="8" w16cid:durableId="1088426219">
    <w:abstractNumId w:val="12"/>
  </w:num>
  <w:num w:numId="9" w16cid:durableId="990794579">
    <w:abstractNumId w:val="5"/>
  </w:num>
  <w:num w:numId="10" w16cid:durableId="1449349087">
    <w:abstractNumId w:val="1"/>
  </w:num>
  <w:num w:numId="11" w16cid:durableId="1996638294">
    <w:abstractNumId w:val="9"/>
  </w:num>
  <w:num w:numId="12" w16cid:durableId="1423840879">
    <w:abstractNumId w:val="10"/>
  </w:num>
  <w:num w:numId="13" w16cid:durableId="1664159496">
    <w:abstractNumId w:val="6"/>
  </w:num>
  <w:num w:numId="14" w16cid:durableId="1327783017">
    <w:abstractNumId w:val="2"/>
  </w:num>
  <w:num w:numId="15" w16cid:durableId="1717124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F54"/>
    <w:rsid w:val="00007867"/>
    <w:rsid w:val="00011D9D"/>
    <w:rsid w:val="00022D4A"/>
    <w:rsid w:val="00026743"/>
    <w:rsid w:val="00031770"/>
    <w:rsid w:val="0004495D"/>
    <w:rsid w:val="0004561C"/>
    <w:rsid w:val="00050002"/>
    <w:rsid w:val="00050787"/>
    <w:rsid w:val="00052760"/>
    <w:rsid w:val="000626B0"/>
    <w:rsid w:val="000948D8"/>
    <w:rsid w:val="0009557F"/>
    <w:rsid w:val="000B28AF"/>
    <w:rsid w:val="000C7EC7"/>
    <w:rsid w:val="000E1B45"/>
    <w:rsid w:val="000E67ED"/>
    <w:rsid w:val="000E79E2"/>
    <w:rsid w:val="000F6002"/>
    <w:rsid w:val="00111FAD"/>
    <w:rsid w:val="00133C08"/>
    <w:rsid w:val="00170351"/>
    <w:rsid w:val="0017202C"/>
    <w:rsid w:val="001725A6"/>
    <w:rsid w:val="00173F6E"/>
    <w:rsid w:val="001B4642"/>
    <w:rsid w:val="001B6E25"/>
    <w:rsid w:val="001D35CB"/>
    <w:rsid w:val="001E5EF9"/>
    <w:rsid w:val="001F0D32"/>
    <w:rsid w:val="001F65FD"/>
    <w:rsid w:val="00200FB9"/>
    <w:rsid w:val="00207242"/>
    <w:rsid w:val="002138A7"/>
    <w:rsid w:val="002155FB"/>
    <w:rsid w:val="002160D2"/>
    <w:rsid w:val="002171A6"/>
    <w:rsid w:val="00233140"/>
    <w:rsid w:val="00234D96"/>
    <w:rsid w:val="002419BE"/>
    <w:rsid w:val="0024740A"/>
    <w:rsid w:val="002523E8"/>
    <w:rsid w:val="00257FEE"/>
    <w:rsid w:val="00262410"/>
    <w:rsid w:val="00296C8A"/>
    <w:rsid w:val="002A79DA"/>
    <w:rsid w:val="002D3CC3"/>
    <w:rsid w:val="0030379E"/>
    <w:rsid w:val="00303BCF"/>
    <w:rsid w:val="00305D0A"/>
    <w:rsid w:val="00333F90"/>
    <w:rsid w:val="00337B5A"/>
    <w:rsid w:val="00351D30"/>
    <w:rsid w:val="00355A40"/>
    <w:rsid w:val="0037420F"/>
    <w:rsid w:val="00380403"/>
    <w:rsid w:val="003D0F0B"/>
    <w:rsid w:val="003D1FF7"/>
    <w:rsid w:val="003D45BD"/>
    <w:rsid w:val="003E1A60"/>
    <w:rsid w:val="003F2E26"/>
    <w:rsid w:val="00431330"/>
    <w:rsid w:val="004379FC"/>
    <w:rsid w:val="00444464"/>
    <w:rsid w:val="0044714D"/>
    <w:rsid w:val="00456AD1"/>
    <w:rsid w:val="00462F16"/>
    <w:rsid w:val="00475E66"/>
    <w:rsid w:val="0049316E"/>
    <w:rsid w:val="004A149B"/>
    <w:rsid w:val="004A20E3"/>
    <w:rsid w:val="004A3C09"/>
    <w:rsid w:val="004B08E8"/>
    <w:rsid w:val="004C09B0"/>
    <w:rsid w:val="004C2CC1"/>
    <w:rsid w:val="004D076C"/>
    <w:rsid w:val="004E7B6C"/>
    <w:rsid w:val="00500F0D"/>
    <w:rsid w:val="00520EB4"/>
    <w:rsid w:val="00525524"/>
    <w:rsid w:val="00531045"/>
    <w:rsid w:val="0054482B"/>
    <w:rsid w:val="00546B68"/>
    <w:rsid w:val="00556478"/>
    <w:rsid w:val="00573523"/>
    <w:rsid w:val="00583086"/>
    <w:rsid w:val="00583088"/>
    <w:rsid w:val="00583BCD"/>
    <w:rsid w:val="005940AB"/>
    <w:rsid w:val="005C2921"/>
    <w:rsid w:val="005F7471"/>
    <w:rsid w:val="00603203"/>
    <w:rsid w:val="006152D9"/>
    <w:rsid w:val="00616D34"/>
    <w:rsid w:val="00622448"/>
    <w:rsid w:val="00631E3A"/>
    <w:rsid w:val="00632823"/>
    <w:rsid w:val="00637859"/>
    <w:rsid w:val="00640B67"/>
    <w:rsid w:val="00644F54"/>
    <w:rsid w:val="006552E0"/>
    <w:rsid w:val="00693B94"/>
    <w:rsid w:val="0069641F"/>
    <w:rsid w:val="00696BFF"/>
    <w:rsid w:val="006A6216"/>
    <w:rsid w:val="006E2758"/>
    <w:rsid w:val="006E28BD"/>
    <w:rsid w:val="006F664E"/>
    <w:rsid w:val="006F72BE"/>
    <w:rsid w:val="00715677"/>
    <w:rsid w:val="00717A2B"/>
    <w:rsid w:val="007239CF"/>
    <w:rsid w:val="0072409C"/>
    <w:rsid w:val="0072429B"/>
    <w:rsid w:val="00724663"/>
    <w:rsid w:val="00724A0F"/>
    <w:rsid w:val="007275CD"/>
    <w:rsid w:val="00733640"/>
    <w:rsid w:val="007479F5"/>
    <w:rsid w:val="00756C1D"/>
    <w:rsid w:val="007624E8"/>
    <w:rsid w:val="007702F1"/>
    <w:rsid w:val="00773895"/>
    <w:rsid w:val="007957D1"/>
    <w:rsid w:val="007A0973"/>
    <w:rsid w:val="007B1D94"/>
    <w:rsid w:val="007B212F"/>
    <w:rsid w:val="007D461B"/>
    <w:rsid w:val="007E365F"/>
    <w:rsid w:val="007E71E5"/>
    <w:rsid w:val="007F04EE"/>
    <w:rsid w:val="007F39EE"/>
    <w:rsid w:val="007F44DF"/>
    <w:rsid w:val="00816C32"/>
    <w:rsid w:val="0082350B"/>
    <w:rsid w:val="00832D48"/>
    <w:rsid w:val="00832F91"/>
    <w:rsid w:val="008352E1"/>
    <w:rsid w:val="0084413F"/>
    <w:rsid w:val="00857843"/>
    <w:rsid w:val="008717B7"/>
    <w:rsid w:val="008936ED"/>
    <w:rsid w:val="00896D88"/>
    <w:rsid w:val="008971D2"/>
    <w:rsid w:val="00897D58"/>
    <w:rsid w:val="008A430A"/>
    <w:rsid w:val="008B25E9"/>
    <w:rsid w:val="008C23A5"/>
    <w:rsid w:val="008C589F"/>
    <w:rsid w:val="008D418B"/>
    <w:rsid w:val="008E1F01"/>
    <w:rsid w:val="00900313"/>
    <w:rsid w:val="00907399"/>
    <w:rsid w:val="00916B96"/>
    <w:rsid w:val="00924961"/>
    <w:rsid w:val="009253D6"/>
    <w:rsid w:val="00946202"/>
    <w:rsid w:val="0096156D"/>
    <w:rsid w:val="0098046C"/>
    <w:rsid w:val="0098244D"/>
    <w:rsid w:val="00984308"/>
    <w:rsid w:val="009A3149"/>
    <w:rsid w:val="009A5E5B"/>
    <w:rsid w:val="009B51E3"/>
    <w:rsid w:val="009B6371"/>
    <w:rsid w:val="009E461B"/>
    <w:rsid w:val="00A120FD"/>
    <w:rsid w:val="00A1232B"/>
    <w:rsid w:val="00A1706B"/>
    <w:rsid w:val="00A51CF1"/>
    <w:rsid w:val="00A873FB"/>
    <w:rsid w:val="00A87BBD"/>
    <w:rsid w:val="00A90AB8"/>
    <w:rsid w:val="00A91987"/>
    <w:rsid w:val="00AB2E86"/>
    <w:rsid w:val="00AC4673"/>
    <w:rsid w:val="00AE5B02"/>
    <w:rsid w:val="00B127D2"/>
    <w:rsid w:val="00B1436F"/>
    <w:rsid w:val="00B16C10"/>
    <w:rsid w:val="00B31D14"/>
    <w:rsid w:val="00B46D9A"/>
    <w:rsid w:val="00B554F2"/>
    <w:rsid w:val="00B565B8"/>
    <w:rsid w:val="00B629A5"/>
    <w:rsid w:val="00B66256"/>
    <w:rsid w:val="00B952D6"/>
    <w:rsid w:val="00B966A5"/>
    <w:rsid w:val="00BA415B"/>
    <w:rsid w:val="00BB7951"/>
    <w:rsid w:val="00BD2766"/>
    <w:rsid w:val="00C032F6"/>
    <w:rsid w:val="00C03AF5"/>
    <w:rsid w:val="00C07C90"/>
    <w:rsid w:val="00C31352"/>
    <w:rsid w:val="00C32DE6"/>
    <w:rsid w:val="00C36021"/>
    <w:rsid w:val="00C423E0"/>
    <w:rsid w:val="00C50FEF"/>
    <w:rsid w:val="00C95186"/>
    <w:rsid w:val="00CB1CBE"/>
    <w:rsid w:val="00CB256D"/>
    <w:rsid w:val="00CB60FB"/>
    <w:rsid w:val="00CB791B"/>
    <w:rsid w:val="00CC1030"/>
    <w:rsid w:val="00CC29A6"/>
    <w:rsid w:val="00CD3F2F"/>
    <w:rsid w:val="00CD7211"/>
    <w:rsid w:val="00CE1569"/>
    <w:rsid w:val="00CF04DE"/>
    <w:rsid w:val="00D06744"/>
    <w:rsid w:val="00D06CF9"/>
    <w:rsid w:val="00D21A12"/>
    <w:rsid w:val="00D25ED8"/>
    <w:rsid w:val="00D474A2"/>
    <w:rsid w:val="00D519FD"/>
    <w:rsid w:val="00D61F0D"/>
    <w:rsid w:val="00D6664C"/>
    <w:rsid w:val="00D7127F"/>
    <w:rsid w:val="00D87F15"/>
    <w:rsid w:val="00DA0F49"/>
    <w:rsid w:val="00DB1420"/>
    <w:rsid w:val="00DB31F6"/>
    <w:rsid w:val="00DB3608"/>
    <w:rsid w:val="00DB52FC"/>
    <w:rsid w:val="00DD13DC"/>
    <w:rsid w:val="00DE5B7A"/>
    <w:rsid w:val="00DE7F3F"/>
    <w:rsid w:val="00DF559A"/>
    <w:rsid w:val="00E041F5"/>
    <w:rsid w:val="00E13118"/>
    <w:rsid w:val="00E54DDC"/>
    <w:rsid w:val="00E55E04"/>
    <w:rsid w:val="00E63AFC"/>
    <w:rsid w:val="00E713AB"/>
    <w:rsid w:val="00E73E74"/>
    <w:rsid w:val="00E93E49"/>
    <w:rsid w:val="00EA21E6"/>
    <w:rsid w:val="00EB2FBD"/>
    <w:rsid w:val="00EB52EB"/>
    <w:rsid w:val="00EC66F4"/>
    <w:rsid w:val="00EC6957"/>
    <w:rsid w:val="00ED4E6B"/>
    <w:rsid w:val="00EE4E34"/>
    <w:rsid w:val="00EF530F"/>
    <w:rsid w:val="00EF548C"/>
    <w:rsid w:val="00F049ED"/>
    <w:rsid w:val="00F1008E"/>
    <w:rsid w:val="00F1544D"/>
    <w:rsid w:val="00F204F0"/>
    <w:rsid w:val="00F26FDB"/>
    <w:rsid w:val="00F42415"/>
    <w:rsid w:val="00F552DC"/>
    <w:rsid w:val="00F55D16"/>
    <w:rsid w:val="00F56D60"/>
    <w:rsid w:val="00F82317"/>
    <w:rsid w:val="00F93F35"/>
    <w:rsid w:val="00FB3680"/>
    <w:rsid w:val="00FB3774"/>
    <w:rsid w:val="00FC45A8"/>
    <w:rsid w:val="00FC5B26"/>
    <w:rsid w:val="00FD3187"/>
    <w:rsid w:val="00FD4067"/>
    <w:rsid w:val="00FD53EB"/>
    <w:rsid w:val="00FE023D"/>
    <w:rsid w:val="00FE4C08"/>
    <w:rsid w:val="00FE5F6C"/>
    <w:rsid w:val="00FE67C7"/>
    <w:rsid w:val="00FF2F54"/>
    <w:rsid w:val="00FF69B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BEC4AA"/>
  <w15:chartTrackingRefBased/>
  <w15:docId w15:val="{BDF166C4-C633-418B-86BD-A7F199A3B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4F54"/>
    <w:rPr>
      <w:sz w:val="24"/>
      <w:szCs w:val="24"/>
    </w:rPr>
  </w:style>
  <w:style w:type="paragraph" w:styleId="Titre6">
    <w:name w:val="heading 6"/>
    <w:basedOn w:val="Normal"/>
    <w:next w:val="Normal"/>
    <w:qFormat/>
    <w:rsid w:val="00DE5B7A"/>
    <w:pPr>
      <w:keepNext/>
      <w:autoSpaceDE w:val="0"/>
      <w:autoSpaceDN w:val="0"/>
      <w:adjustRightInd w:val="0"/>
      <w:jc w:val="both"/>
      <w:outlineLvl w:val="5"/>
    </w:pPr>
    <w:rPr>
      <w:rFonts w:ascii="Arial" w:hAnsi="Arial" w:cs="Arial"/>
      <w:b/>
      <w:bCs/>
      <w:color w:val="000000"/>
      <w:sz w:val="20"/>
      <w:szCs w:val="20"/>
    </w:rPr>
  </w:style>
  <w:style w:type="paragraph" w:styleId="Titre7">
    <w:name w:val="heading 7"/>
    <w:basedOn w:val="Normal"/>
    <w:next w:val="Normal"/>
    <w:qFormat/>
    <w:rsid w:val="00DE5B7A"/>
    <w:pPr>
      <w:keepNext/>
      <w:autoSpaceDE w:val="0"/>
      <w:autoSpaceDN w:val="0"/>
      <w:adjustRightInd w:val="0"/>
      <w:jc w:val="center"/>
      <w:outlineLvl w:val="6"/>
    </w:pPr>
    <w:rPr>
      <w:rFonts w:ascii="Arial" w:hAnsi="Arial" w:cs="Arial"/>
      <w:b/>
      <w:bCs/>
      <w:color w:val="000000"/>
      <w:sz w:val="20"/>
      <w:szCs w:val="20"/>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customStyle="1" w:styleId="BodyText3">
    <w:name w:val="Body Text 3"/>
    <w:basedOn w:val="Normal"/>
    <w:rsid w:val="00DE5B7A"/>
    <w:pPr>
      <w:overflowPunct w:val="0"/>
      <w:autoSpaceDE w:val="0"/>
      <w:autoSpaceDN w:val="0"/>
      <w:adjustRightInd w:val="0"/>
      <w:spacing w:after="120"/>
      <w:jc w:val="both"/>
      <w:textAlignment w:val="baseline"/>
    </w:pPr>
    <w:rPr>
      <w:rFonts w:ascii="Arial" w:hAnsi="Arial"/>
      <w:sz w:val="16"/>
      <w:szCs w:val="20"/>
    </w:rPr>
  </w:style>
  <w:style w:type="paragraph" w:styleId="En-tte">
    <w:name w:val="header"/>
    <w:basedOn w:val="Normal"/>
    <w:link w:val="En-tteCar"/>
    <w:uiPriority w:val="99"/>
    <w:rsid w:val="00A1232B"/>
    <w:pPr>
      <w:tabs>
        <w:tab w:val="center" w:pos="4536"/>
        <w:tab w:val="right" w:pos="9072"/>
      </w:tabs>
    </w:pPr>
  </w:style>
  <w:style w:type="paragraph" w:styleId="Retraitcorpsdetexte3">
    <w:name w:val="Body Text Indent 3"/>
    <w:basedOn w:val="Normal"/>
    <w:rsid w:val="00631E3A"/>
    <w:pPr>
      <w:spacing w:after="120"/>
      <w:ind w:left="283"/>
    </w:pPr>
    <w:rPr>
      <w:sz w:val="16"/>
      <w:szCs w:val="16"/>
    </w:rPr>
  </w:style>
  <w:style w:type="character" w:styleId="Marquedecommentaire">
    <w:name w:val="annotation reference"/>
    <w:rsid w:val="00233140"/>
    <w:rPr>
      <w:sz w:val="16"/>
      <w:szCs w:val="16"/>
    </w:rPr>
  </w:style>
  <w:style w:type="paragraph" w:styleId="Commentaire">
    <w:name w:val="annotation text"/>
    <w:basedOn w:val="Normal"/>
    <w:link w:val="CommentaireCar"/>
    <w:rsid w:val="00233140"/>
    <w:rPr>
      <w:sz w:val="20"/>
      <w:szCs w:val="20"/>
    </w:rPr>
  </w:style>
  <w:style w:type="character" w:customStyle="1" w:styleId="CommentaireCar">
    <w:name w:val="Commentaire Car"/>
    <w:basedOn w:val="Policepardfaut"/>
    <w:link w:val="Commentaire"/>
    <w:rsid w:val="00233140"/>
  </w:style>
  <w:style w:type="paragraph" w:styleId="Objetducommentaire">
    <w:name w:val="annotation subject"/>
    <w:basedOn w:val="Commentaire"/>
    <w:next w:val="Commentaire"/>
    <w:link w:val="ObjetducommentaireCar"/>
    <w:rsid w:val="00233140"/>
    <w:rPr>
      <w:b/>
      <w:bCs/>
    </w:rPr>
  </w:style>
  <w:style w:type="character" w:customStyle="1" w:styleId="ObjetducommentaireCar">
    <w:name w:val="Objet du commentaire Car"/>
    <w:link w:val="Objetducommentaire"/>
    <w:rsid w:val="00233140"/>
    <w:rPr>
      <w:b/>
      <w:bCs/>
    </w:rPr>
  </w:style>
  <w:style w:type="paragraph" w:styleId="Textedebulles">
    <w:name w:val="Balloon Text"/>
    <w:basedOn w:val="Normal"/>
    <w:link w:val="TextedebullesCar"/>
    <w:rsid w:val="00233140"/>
    <w:rPr>
      <w:rFonts w:ascii="Segoe UI" w:hAnsi="Segoe UI" w:cs="Segoe UI"/>
      <w:sz w:val="18"/>
      <w:szCs w:val="18"/>
    </w:rPr>
  </w:style>
  <w:style w:type="character" w:customStyle="1" w:styleId="TextedebullesCar">
    <w:name w:val="Texte de bulles Car"/>
    <w:link w:val="Textedebulles"/>
    <w:rsid w:val="00233140"/>
    <w:rPr>
      <w:rFonts w:ascii="Segoe UI" w:hAnsi="Segoe UI" w:cs="Segoe UI"/>
      <w:sz w:val="18"/>
      <w:szCs w:val="18"/>
    </w:rPr>
  </w:style>
  <w:style w:type="paragraph" w:styleId="Paragraphedeliste">
    <w:name w:val="List Paragraph"/>
    <w:basedOn w:val="Normal"/>
    <w:uiPriority w:val="34"/>
    <w:qFormat/>
    <w:rsid w:val="00C36021"/>
    <w:pPr>
      <w:ind w:left="708"/>
    </w:pPr>
  </w:style>
  <w:style w:type="paragraph" w:styleId="Pieddepage">
    <w:name w:val="footer"/>
    <w:basedOn w:val="Normal"/>
    <w:link w:val="PieddepageCar"/>
    <w:uiPriority w:val="99"/>
    <w:rsid w:val="00583BCD"/>
    <w:pPr>
      <w:tabs>
        <w:tab w:val="center" w:pos="4536"/>
        <w:tab w:val="right" w:pos="9072"/>
      </w:tabs>
    </w:pPr>
  </w:style>
  <w:style w:type="character" w:customStyle="1" w:styleId="PieddepageCar">
    <w:name w:val="Pied de page Car"/>
    <w:link w:val="Pieddepage"/>
    <w:uiPriority w:val="99"/>
    <w:rsid w:val="00583BCD"/>
    <w:rPr>
      <w:sz w:val="24"/>
      <w:szCs w:val="24"/>
    </w:rPr>
  </w:style>
  <w:style w:type="table" w:styleId="Grilledutableau">
    <w:name w:val="Table Grid"/>
    <w:basedOn w:val="TableauNormal"/>
    <w:rsid w:val="00696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
    <w:name w:val="En-tête Car"/>
    <w:link w:val="En-tte"/>
    <w:uiPriority w:val="99"/>
    <w:rsid w:val="004D076C"/>
    <w:rPr>
      <w:sz w:val="24"/>
      <w:szCs w:val="24"/>
    </w:rPr>
  </w:style>
  <w:style w:type="paragraph" w:styleId="NormalWeb">
    <w:name w:val="Normal (Web)"/>
    <w:basedOn w:val="Normal"/>
    <w:uiPriority w:val="99"/>
    <w:unhideWhenUsed/>
    <w:rsid w:val="00A120F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07046">
      <w:bodyDiv w:val="1"/>
      <w:marLeft w:val="0"/>
      <w:marRight w:val="0"/>
      <w:marTop w:val="0"/>
      <w:marBottom w:val="0"/>
      <w:divBdr>
        <w:top w:val="none" w:sz="0" w:space="0" w:color="auto"/>
        <w:left w:val="none" w:sz="0" w:space="0" w:color="auto"/>
        <w:bottom w:val="none" w:sz="0" w:space="0" w:color="auto"/>
        <w:right w:val="none" w:sz="0" w:space="0" w:color="auto"/>
      </w:divBdr>
    </w:div>
    <w:div w:id="804157491">
      <w:bodyDiv w:val="1"/>
      <w:marLeft w:val="0"/>
      <w:marRight w:val="0"/>
      <w:marTop w:val="0"/>
      <w:marBottom w:val="0"/>
      <w:divBdr>
        <w:top w:val="none" w:sz="0" w:space="0" w:color="auto"/>
        <w:left w:val="none" w:sz="0" w:space="0" w:color="auto"/>
        <w:bottom w:val="none" w:sz="0" w:space="0" w:color="auto"/>
        <w:right w:val="none" w:sz="0" w:space="0" w:color="auto"/>
      </w:divBdr>
    </w:div>
    <w:div w:id="137430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923E803A16641A0F8791ACD08D5E3" ma:contentTypeVersion="12" ma:contentTypeDescription="Crée un document." ma:contentTypeScope="" ma:versionID="fe389c376866bd3738b8774cf5e4db20">
  <xsd:schema xmlns:xsd="http://www.w3.org/2001/XMLSchema" xmlns:xs="http://www.w3.org/2001/XMLSchema" xmlns:p="http://schemas.microsoft.com/office/2006/metadata/properties" xmlns:ns2="8fb7dedb-c69a-4308-9c3f-1daeaccec7ce" xmlns:ns3="1755233e-4183-4f61-86a0-faf478dc793a" targetNamespace="http://schemas.microsoft.com/office/2006/metadata/properties" ma:root="true" ma:fieldsID="8700de64fe5af33a53ab82d2edad5f54" ns2:_="" ns3:_="">
    <xsd:import namespace="8fb7dedb-c69a-4308-9c3f-1daeaccec7ce"/>
    <xsd:import namespace="1755233e-4183-4f61-86a0-faf478dc79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b7dedb-c69a-4308-9c3f-1daeaccec7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fd2fdec9-2dda-4aa1-8267-82fc1f356c8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55233e-4183-4f61-86a0-faf478dc793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1bd6ea-4a36-417a-8988-466587ecacca}" ma:internalName="TaxCatchAll" ma:showField="CatchAllData" ma:web="1755233e-4183-4f61-86a0-faf478dc79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1755233e-4183-4f61-86a0-faf478dc793a"/>
    <lcf76f155ced4ddcb4097134ff3c332f xmlns="8fb7dedb-c69a-4308-9c3f-1daeaccec7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3E372A-37D6-46FA-9FAA-CCD72D69E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b7dedb-c69a-4308-9c3f-1daeaccec7ce"/>
    <ds:schemaRef ds:uri="1755233e-4183-4f61-86a0-faf478dc7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6485DD-0D75-419D-8EE8-C30FD2D4D8DE}">
  <ds:schemaRefs>
    <ds:schemaRef ds:uri="http://schemas.microsoft.com/sharepoint/v3/contenttype/forms"/>
  </ds:schemaRefs>
</ds:datastoreItem>
</file>

<file path=customXml/itemProps3.xml><?xml version="1.0" encoding="utf-8"?>
<ds:datastoreItem xmlns:ds="http://schemas.openxmlformats.org/officeDocument/2006/customXml" ds:itemID="{1DF82FE5-A7DA-4E71-AB83-9BB87C959A4C}">
  <ds:schemaRefs>
    <ds:schemaRef ds:uri="http://schemas.openxmlformats.org/officeDocument/2006/bibliography"/>
  </ds:schemaRefs>
</ds:datastoreItem>
</file>

<file path=customXml/itemProps4.xml><?xml version="1.0" encoding="utf-8"?>
<ds:datastoreItem xmlns:ds="http://schemas.openxmlformats.org/officeDocument/2006/customXml" ds:itemID="{823A8CFF-2400-4087-ACB2-263FCFBB488B}">
  <ds:schemaRefs>
    <ds:schemaRef ds:uri="http://schemas.microsoft.com/office/2006/metadata/longProperties"/>
  </ds:schemaRefs>
</ds:datastoreItem>
</file>

<file path=customXml/itemProps5.xml><?xml version="1.0" encoding="utf-8"?>
<ds:datastoreItem xmlns:ds="http://schemas.openxmlformats.org/officeDocument/2006/customXml" ds:itemID="{7468168B-1B3C-46DF-B546-1388789F2041}">
  <ds:schemaRefs>
    <ds:schemaRef ds:uri="http://schemas.microsoft.com/office/2006/metadata/properties"/>
    <ds:schemaRef ds:uri="http://schemas.microsoft.com/office/infopath/2007/PartnerControls"/>
    <ds:schemaRef ds:uri="1755233e-4183-4f61-86a0-faf478dc793a"/>
    <ds:schemaRef ds:uri="8fb7dedb-c69a-4308-9c3f-1daeaccec7c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1633</Words>
  <Characters>8986</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URMET</dc:creator>
  <cp:keywords/>
  <dc:description/>
  <cp:lastModifiedBy>Jeremy CHAULIAGUET</cp:lastModifiedBy>
  <cp:revision>3</cp:revision>
  <cp:lastPrinted>2018-11-20T15:39:00Z</cp:lastPrinted>
  <dcterms:created xsi:type="dcterms:W3CDTF">2025-09-02T11:56:00Z</dcterms:created>
  <dcterms:modified xsi:type="dcterms:W3CDTF">2025-09-02T12:10:00Z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0x0101005A9C3525735D26429B40F30736BEA888</vt:lpwstr>
  </property>
  <property fmtid="{D5CDD505-2E9C-101B-9397-08002B2CF9AE}" pid="3" name="_activity">
    <vt:lpwstr/>
  </property>
  <property fmtid="{D5CDD505-2E9C-101B-9397-08002B2CF9AE}" pid="4" name="display_urn:schemas-microsoft-com:office:office#Editor">
    <vt:lpwstr>Sebastien BOISSEAU</vt:lpwstr>
  </property>
  <property fmtid="{D5CDD505-2E9C-101B-9397-08002B2CF9AE}" pid="5" name="Order">
    <vt:lpwstr>797600.000000000</vt:lpwstr>
  </property>
  <property fmtid="{D5CDD505-2E9C-101B-9397-08002B2CF9AE}" pid="6" name="SharedWithUsers">
    <vt:lpwstr/>
  </property>
  <property fmtid="{D5CDD505-2E9C-101B-9397-08002B2CF9AE}" pid="7" name="ComplianceAssetId">
    <vt:lpwstr/>
  </property>
  <property fmtid="{D5CDD505-2E9C-101B-9397-08002B2CF9AE}" pid="8" name="_ExtendedDescription">
    <vt:lpwstr/>
  </property>
  <property fmtid="{D5CDD505-2E9C-101B-9397-08002B2CF9AE}" pid="9" name="display_urn:schemas-microsoft-com:office:office#Author">
    <vt:lpwstr>Sebastien BOISSEAU</vt:lpwstr>
  </property>
  <property fmtid="{D5CDD505-2E9C-101B-9397-08002B2CF9AE}" pid="10" name="TriggerFlowInfo">
    <vt:lpwstr/>
  </property>
  <property fmtid="{D5CDD505-2E9C-101B-9397-08002B2CF9AE}" pid="11" name="MediaLengthInSeconds">
    <vt:lpwstr/>
  </property>
  <property fmtid="{D5CDD505-2E9C-101B-9397-08002B2CF9AE}" pid="12" name="xd_Signature">
    <vt:lpwstr/>
  </property>
  <property fmtid="{D5CDD505-2E9C-101B-9397-08002B2CF9AE}" pid="13" name="xd_ProgID">
    <vt:lpwstr/>
  </property>
  <property fmtid="{D5CDD505-2E9C-101B-9397-08002B2CF9AE}" pid="14" name="TemplateUrl">
    <vt:lpwstr/>
  </property>
  <property fmtid="{D5CDD505-2E9C-101B-9397-08002B2CF9AE}" pid="15" name="MediaServiceImageTags">
    <vt:lpwstr/>
  </property>
</Properties>
</file>